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E" w:rsidRDefault="005A175E" w:rsidP="005A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eastAsia="uk-UA"/>
        </w:rPr>
        <w:drawing>
          <wp:inline distT="0" distB="0" distL="0" distR="0" wp14:anchorId="04E127CB" wp14:editId="4CC03EA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5E" w:rsidRDefault="005A175E" w:rsidP="005A175E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 w:rsidR="00EA7C14" w:rsidRPr="009E02D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ПРОЄКТ</w:t>
      </w:r>
    </w:p>
    <w:p w:rsidR="005A175E" w:rsidRDefault="005A175E" w:rsidP="005A175E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5A175E" w:rsidRDefault="005A175E" w:rsidP="005A175E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EC1A30" w:rsidRPr="00EC1A30">
        <w:rPr>
          <w:rStyle w:val="aa"/>
          <w:rFonts w:ascii="Times New Roman" w:hAnsi="Times New Roman"/>
          <w:sz w:val="28"/>
          <w:szCs w:val="28"/>
        </w:rPr>
        <w:t>ХL</w:t>
      </w:r>
      <w:r w:rsidR="00EC1A30" w:rsidRPr="00EC1A30">
        <w:rPr>
          <w:rFonts w:ascii="Times New Roman" w:hAnsi="Times New Roman"/>
          <w:b/>
          <w:bCs/>
          <w:sz w:val="28"/>
          <w:szCs w:val="28"/>
        </w:rPr>
        <w:t>VIII</w:t>
      </w:r>
      <w:r w:rsidR="00EC1A30" w:rsidRPr="00EC1A30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5A175E" w:rsidRDefault="005A175E" w:rsidP="005A17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5A175E" w:rsidRDefault="005A175E" w:rsidP="005A175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A175E" w:rsidRDefault="005A175E" w:rsidP="005A17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Кегичівка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№_____</w:t>
      </w:r>
    </w:p>
    <w:p w:rsidR="005A175E" w:rsidRDefault="005A175E" w:rsidP="005A17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75E" w:rsidRDefault="005A175E" w:rsidP="005A175E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 передачу-приймання майна</w:t>
      </w:r>
      <w:bookmarkEnd w:id="0"/>
    </w:p>
    <w:p w:rsidR="005A175E" w:rsidRDefault="005A175E" w:rsidP="005A17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75E" w:rsidRDefault="005A175E" w:rsidP="005A1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</w:t>
      </w:r>
      <w:r w:rsidR="005E0EC2" w:rsidRPr="005E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 належного технічного стану та благоустрою, враховуючи лист відділу культури Кегичівської селищної ради  від </w:t>
      </w:r>
      <w:r w:rsidR="009B7CD8" w:rsidRPr="009B7CD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березня 2023 року № 01-28/</w:t>
      </w:r>
      <w:r w:rsidR="009B7CD8" w:rsidRPr="009B7CD8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щодо передачі матеріальних цінностей,  керуючись Законом України «Про бухгалтерський облік  та фінансову звітність в Україні», статтями  4, 10, 25, 26, 42,46, 59 Закону України «Про місцеве самоврядування              в Україні», Кегичівська селищна рада</w:t>
      </w:r>
    </w:p>
    <w:p w:rsidR="00EE37C0" w:rsidRDefault="005A175E" w:rsidP="005E0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5E0EC2" w:rsidRPr="005E0EC2" w:rsidRDefault="00EE37C0" w:rsidP="005E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П</w:t>
      </w:r>
      <w:r w:rsidR="009E02D7">
        <w:rPr>
          <w:rFonts w:ascii="Times New Roman" w:hAnsi="Times New Roman"/>
          <w:sz w:val="28"/>
          <w:szCs w:val="28"/>
        </w:rPr>
        <w:t>ередати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балансу 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культури Кегичівської </w:t>
      </w:r>
      <w:r w:rsidR="005E0EC2" w:rsidRPr="009E0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селищної</w:t>
      </w:r>
      <w:r w:rsidR="005E0EC2" w:rsidRPr="009E02D7">
        <w:rPr>
          <w:rFonts w:ascii="Times New Roman" w:hAnsi="Times New Roman"/>
          <w:sz w:val="28"/>
          <w:szCs w:val="28"/>
        </w:rPr>
        <w:t xml:space="preserve"> </w:t>
      </w:r>
      <w:r w:rsidR="000D18E3">
        <w:rPr>
          <w:rFonts w:ascii="Times New Roman" w:hAnsi="Times New Roman"/>
          <w:sz w:val="28"/>
          <w:szCs w:val="28"/>
        </w:rPr>
        <w:t>ради         (код ЄДРПОУ 44013925)</w:t>
      </w:r>
      <w:r w:rsidR="005E0EC2" w:rsidRPr="009E0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02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 </w:t>
      </w:r>
      <w:r w:rsidR="009E02D7">
        <w:rPr>
          <w:rFonts w:ascii="Times New Roman" w:hAnsi="Times New Roman"/>
          <w:sz w:val="28"/>
          <w:szCs w:val="28"/>
        </w:rPr>
        <w:t xml:space="preserve">Кегичівської </w:t>
      </w:r>
      <w:r w:rsidR="009E02D7" w:rsidRPr="009E02D7">
        <w:rPr>
          <w:rFonts w:ascii="Times New Roman" w:hAnsi="Times New Roman"/>
          <w:sz w:val="28"/>
          <w:szCs w:val="28"/>
        </w:rPr>
        <w:t xml:space="preserve">  </w:t>
      </w:r>
      <w:r w:rsidR="009E02D7">
        <w:rPr>
          <w:rFonts w:ascii="Times New Roman" w:hAnsi="Times New Roman"/>
          <w:sz w:val="28"/>
          <w:szCs w:val="28"/>
        </w:rPr>
        <w:t>селищної</w:t>
      </w:r>
      <w:r w:rsidR="009E02D7" w:rsidRPr="009E02D7">
        <w:rPr>
          <w:rFonts w:ascii="Times New Roman" w:hAnsi="Times New Roman"/>
          <w:sz w:val="28"/>
          <w:szCs w:val="28"/>
        </w:rPr>
        <w:t xml:space="preserve">   </w:t>
      </w:r>
      <w:r w:rsidR="009E02D7">
        <w:rPr>
          <w:rFonts w:ascii="Times New Roman" w:hAnsi="Times New Roman"/>
          <w:sz w:val="28"/>
          <w:szCs w:val="28"/>
        </w:rPr>
        <w:t xml:space="preserve"> ради</w:t>
      </w:r>
      <w:r w:rsidR="000D18E3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 xml:space="preserve">              </w:t>
      </w:r>
      <w:r w:rsidR="000D18E3">
        <w:rPr>
          <w:rFonts w:ascii="Times New Roman" w:hAnsi="Times New Roman"/>
          <w:sz w:val="28"/>
          <w:szCs w:val="28"/>
        </w:rPr>
        <w:t>(код ЄДРПОУ 04396963)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наступні об’єкти,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які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знаходяться </w:t>
      </w:r>
      <w:r w:rsid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7C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селі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>Мажарка</w:t>
      </w:r>
      <w:proofErr w:type="spellEnd"/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>Красноградського</w:t>
      </w:r>
      <w:proofErr w:type="spellEnd"/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="00EC1A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X="108" w:tblpY="136"/>
        <w:tblW w:w="9537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779"/>
        <w:gridCol w:w="1702"/>
        <w:gridCol w:w="1526"/>
        <w:gridCol w:w="1560"/>
        <w:gridCol w:w="1594"/>
      </w:tblGrid>
      <w:tr w:rsidR="005E0EC2" w:rsidRPr="005E0EC2" w:rsidTr="009E02D7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9E02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</w:t>
            </w:r>
            <w:r w:rsidR="009E0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ість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оди-ниць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зносу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Залишкова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варт-ть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Майданчик</w:t>
            </w:r>
            <w:proofErr w:type="spellEnd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дозвілля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майданчик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34929,92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14970,08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Тренажери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47334,00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33133,80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14200,20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Бесідка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13719,92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5880,08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Бесідка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21400,00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14979,92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6420,08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0D18E3" w:rsidP="005E0E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</w:t>
            </w:r>
            <w:r w:rsidR="005E0EC2"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152234,00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110763,56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41470,44</w:t>
            </w:r>
          </w:p>
        </w:tc>
      </w:tr>
    </w:tbl>
    <w:p w:rsidR="005E0EC2" w:rsidRPr="005E0EC2" w:rsidRDefault="005E0EC2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0EC2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Всього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2D7">
        <w:rPr>
          <w:rFonts w:ascii="Times New Roman" w:hAnsi="Times New Roman"/>
          <w:sz w:val="28"/>
          <w:szCs w:val="28"/>
          <w:lang w:val="ru-RU"/>
        </w:rPr>
        <w:t xml:space="preserve">передано </w:t>
      </w:r>
      <w:proofErr w:type="spellStart"/>
      <w:proofErr w:type="gramStart"/>
      <w:r w:rsidRPr="005E0EC2">
        <w:rPr>
          <w:rFonts w:ascii="Times New Roman" w:hAnsi="Times New Roman"/>
          <w:sz w:val="28"/>
          <w:szCs w:val="28"/>
          <w:lang w:val="ru-RU"/>
        </w:rPr>
        <w:t>дев’ять</w:t>
      </w:r>
      <w:proofErr w:type="spellEnd"/>
      <w:proofErr w:type="gramEnd"/>
      <w:r w:rsidRPr="005E0EC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одиниць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матеріальних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залишковою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вартістю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E0EC2">
        <w:rPr>
          <w:rFonts w:ascii="Times New Roman" w:hAnsi="Times New Roman"/>
          <w:sz w:val="28"/>
          <w:szCs w:val="28"/>
        </w:rPr>
        <w:t>41470,44</w:t>
      </w:r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E0EC2">
        <w:rPr>
          <w:rFonts w:ascii="Times New Roman" w:hAnsi="Times New Roman"/>
          <w:sz w:val="28"/>
          <w:szCs w:val="28"/>
        </w:rPr>
        <w:t xml:space="preserve">сорок одна тисяча чотириста сімдесят гривень 44 </w:t>
      </w:r>
      <w:r w:rsidRPr="005E0EC2">
        <w:rPr>
          <w:rFonts w:ascii="Times New Roman" w:hAnsi="Times New Roman"/>
          <w:sz w:val="28"/>
          <w:szCs w:val="28"/>
          <w:lang w:val="ru-RU"/>
        </w:rPr>
        <w:t>коп).</w:t>
      </w:r>
    </w:p>
    <w:p w:rsidR="005A175E" w:rsidRDefault="005A175E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Відділу бухгалтерського обліку та звітності Кегичівської селищної ради (Надія ПІДОСИНСЬКА) здійснити заходи, пов’язані з прийняттям на баланс зазначеного майна у порядку, передбаченому чинним законодавством України</w:t>
      </w:r>
      <w:r w:rsidR="00F40604">
        <w:rPr>
          <w:rFonts w:ascii="Times New Roman" w:hAnsi="Times New Roman"/>
          <w:sz w:val="28"/>
          <w:szCs w:val="28"/>
        </w:rPr>
        <w:t>.</w:t>
      </w:r>
    </w:p>
    <w:p w:rsidR="005A175E" w:rsidRDefault="005A175E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   за    виконанням   цього рішення покласти на постійну комісію з питань бюджету, фінансів, соціально-економічного розвитку                       та комунальної власності Кегичівської селищної ради (голова комісії Вікторія ЛУЦЕНКО). </w:t>
      </w:r>
    </w:p>
    <w:p w:rsidR="005A175E" w:rsidRDefault="005A175E" w:rsidP="005A1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5E" w:rsidRPr="00DE3357" w:rsidRDefault="00DE3357" w:rsidP="00EC1A3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Кегичівський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селищний голова                                   </w:t>
      </w:r>
      <w:r w:rsidR="00EC1A3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  <w:r w:rsidR="005A17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E02D7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5A175E" w:rsidRPr="00DE3357" w:rsidSect="00DE3357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A9" w:rsidRDefault="00CC27A9" w:rsidP="009805E2">
      <w:pPr>
        <w:spacing w:after="0" w:line="240" w:lineRule="auto"/>
      </w:pPr>
      <w:r>
        <w:separator/>
      </w:r>
    </w:p>
  </w:endnote>
  <w:endnote w:type="continuationSeparator" w:id="0">
    <w:p w:rsidR="00CC27A9" w:rsidRDefault="00CC27A9" w:rsidP="009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A9" w:rsidRDefault="00CC27A9" w:rsidP="009805E2">
      <w:pPr>
        <w:spacing w:after="0" w:line="240" w:lineRule="auto"/>
      </w:pPr>
      <w:r>
        <w:separator/>
      </w:r>
    </w:p>
  </w:footnote>
  <w:footnote w:type="continuationSeparator" w:id="0">
    <w:p w:rsidR="00CC27A9" w:rsidRDefault="00CC27A9" w:rsidP="0098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862754"/>
      <w:docPartObj>
        <w:docPartGallery w:val="Page Numbers (Top of Page)"/>
        <w:docPartUnique/>
      </w:docPartObj>
    </w:sdtPr>
    <w:sdtEndPr/>
    <w:sdtContent>
      <w:p w:rsidR="009805E2" w:rsidRDefault="0098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D7" w:rsidRPr="009E02D7">
          <w:rPr>
            <w:noProof/>
            <w:lang w:val="ru-RU"/>
          </w:rPr>
          <w:t>2</w:t>
        </w:r>
        <w:r>
          <w:fldChar w:fldCharType="end"/>
        </w:r>
      </w:p>
    </w:sdtContent>
  </w:sdt>
  <w:p w:rsidR="009805E2" w:rsidRDefault="009805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5"/>
    <w:rsid w:val="0001026E"/>
    <w:rsid w:val="000232FF"/>
    <w:rsid w:val="000657CC"/>
    <w:rsid w:val="000661A6"/>
    <w:rsid w:val="000A4039"/>
    <w:rsid w:val="000D18E3"/>
    <w:rsid w:val="000F0040"/>
    <w:rsid w:val="001C0955"/>
    <w:rsid w:val="002116DF"/>
    <w:rsid w:val="00433866"/>
    <w:rsid w:val="00515E2D"/>
    <w:rsid w:val="005A175E"/>
    <w:rsid w:val="005E0EC2"/>
    <w:rsid w:val="005E3968"/>
    <w:rsid w:val="006D7FF8"/>
    <w:rsid w:val="00752868"/>
    <w:rsid w:val="00781339"/>
    <w:rsid w:val="007B21DD"/>
    <w:rsid w:val="007B62B4"/>
    <w:rsid w:val="007F0E25"/>
    <w:rsid w:val="00822116"/>
    <w:rsid w:val="008B3961"/>
    <w:rsid w:val="009805E2"/>
    <w:rsid w:val="009B7CD8"/>
    <w:rsid w:val="009D594F"/>
    <w:rsid w:val="009E02D7"/>
    <w:rsid w:val="00A82B4E"/>
    <w:rsid w:val="00A91DD3"/>
    <w:rsid w:val="00AE44F4"/>
    <w:rsid w:val="00B05B63"/>
    <w:rsid w:val="00C11430"/>
    <w:rsid w:val="00C36DC3"/>
    <w:rsid w:val="00C41B7E"/>
    <w:rsid w:val="00C9455E"/>
    <w:rsid w:val="00CC27A9"/>
    <w:rsid w:val="00CD4098"/>
    <w:rsid w:val="00CD6698"/>
    <w:rsid w:val="00CE5442"/>
    <w:rsid w:val="00DE3357"/>
    <w:rsid w:val="00DE7BCF"/>
    <w:rsid w:val="00E4244F"/>
    <w:rsid w:val="00EA7C14"/>
    <w:rsid w:val="00EC1A30"/>
    <w:rsid w:val="00EE37C0"/>
    <w:rsid w:val="00F40604"/>
    <w:rsid w:val="00F6027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5E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5E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5E2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EC1A3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5E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5E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5E2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EC1A3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Пользователь Windows</cp:lastModifiedBy>
  <cp:revision>16</cp:revision>
  <cp:lastPrinted>2023-03-17T13:14:00Z</cp:lastPrinted>
  <dcterms:created xsi:type="dcterms:W3CDTF">2023-03-01T13:04:00Z</dcterms:created>
  <dcterms:modified xsi:type="dcterms:W3CDTF">2023-03-20T08:34:00Z</dcterms:modified>
</cp:coreProperties>
</file>