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B80039" w:rsidRDefault="00D70014" w:rsidP="00D70014">
      <w:pPr>
        <w:tabs>
          <w:tab w:val="left" w:pos="567"/>
          <w:tab w:val="left" w:pos="4253"/>
        </w:tabs>
        <w:jc w:val="center"/>
        <w:rPr>
          <w:bCs/>
          <w:color w:val="FF0000"/>
          <w:sz w:val="28"/>
          <w:szCs w:val="28"/>
          <w:lang w:val="uk-UA"/>
        </w:rPr>
      </w:pPr>
      <w:r w:rsidRPr="00B80039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31866" cy="6120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039">
        <w:rPr>
          <w:b/>
          <w:bCs/>
          <w:color w:val="FF0000"/>
          <w:sz w:val="28"/>
          <w:szCs w:val="28"/>
          <w:lang w:val="uk-UA"/>
        </w:rPr>
        <w:t xml:space="preserve">          </w:t>
      </w:r>
      <w:r w:rsidR="003B25AA" w:rsidRPr="00B80039">
        <w:rPr>
          <w:b/>
          <w:bCs/>
          <w:color w:val="FF0000"/>
          <w:sz w:val="28"/>
          <w:szCs w:val="28"/>
          <w:lang w:val="uk-UA"/>
        </w:rPr>
        <w:t xml:space="preserve">          </w:t>
      </w:r>
      <w:r w:rsidRPr="00B80039">
        <w:rPr>
          <w:b/>
          <w:bCs/>
          <w:color w:val="FF0000"/>
          <w:sz w:val="28"/>
          <w:szCs w:val="28"/>
          <w:lang w:val="uk-UA"/>
        </w:rPr>
        <w:t xml:space="preserve">                  </w:t>
      </w:r>
      <w:r w:rsidRPr="00B80039">
        <w:rPr>
          <w:bCs/>
          <w:color w:val="FF0000"/>
          <w:sz w:val="28"/>
          <w:szCs w:val="28"/>
          <w:lang w:val="uk-UA"/>
        </w:rPr>
        <w:t>ПРОЄКТ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393303" w:rsidRDefault="00D70014" w:rsidP="00D70014">
      <w:pPr>
        <w:spacing w:line="276" w:lineRule="auto"/>
        <w:jc w:val="center"/>
        <w:rPr>
          <w:b/>
          <w:bCs/>
          <w:sz w:val="16"/>
          <w:szCs w:val="16"/>
        </w:rPr>
      </w:pP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AE0D97">
        <w:rPr>
          <w:b/>
          <w:bCs/>
          <w:sz w:val="28"/>
          <w:szCs w:val="28"/>
          <w:lang w:val="en-US"/>
        </w:rPr>
        <w:t>L</w:t>
      </w:r>
      <w:r w:rsidR="00AE0D97" w:rsidRPr="00AE0D97">
        <w:rPr>
          <w:b/>
          <w:bCs/>
          <w:sz w:val="28"/>
          <w:szCs w:val="28"/>
          <w:lang w:val="en-US"/>
        </w:rPr>
        <w:t>X</w:t>
      </w:r>
      <w:r w:rsidR="00465746">
        <w:rPr>
          <w:b/>
          <w:bCs/>
          <w:sz w:val="28"/>
          <w:szCs w:val="28"/>
          <w:lang w:val="uk-UA"/>
        </w:rPr>
        <w:t xml:space="preserve">Х </w:t>
      </w:r>
      <w:r w:rsidR="00474EAB">
        <w:rPr>
          <w:b/>
          <w:bCs/>
          <w:sz w:val="28"/>
          <w:szCs w:val="28"/>
          <w:lang w:val="uk-UA"/>
        </w:rPr>
        <w:t xml:space="preserve">ПОЗАЧЕРГОВА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7648BD" w:rsidP="00C15F61">
      <w:pPr>
        <w:tabs>
          <w:tab w:val="left" w:pos="3828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</w:t>
      </w:r>
      <w:r w:rsidR="00393303">
        <w:rPr>
          <w:b/>
          <w:bCs/>
          <w:sz w:val="28"/>
          <w:szCs w:val="28"/>
          <w:lang w:val="uk-UA"/>
        </w:rPr>
        <w:tab/>
      </w:r>
      <w:r w:rsidR="00AE0D97">
        <w:rPr>
          <w:b/>
          <w:bCs/>
          <w:sz w:val="28"/>
          <w:szCs w:val="28"/>
          <w:lang w:val="uk-UA"/>
        </w:rPr>
        <w:t>селище</w:t>
      </w:r>
      <w:r w:rsidR="00D70014" w:rsidRPr="0029269A">
        <w:rPr>
          <w:b/>
          <w:bCs/>
          <w:sz w:val="28"/>
          <w:szCs w:val="28"/>
          <w:lang w:val="uk-UA"/>
        </w:rPr>
        <w:t xml:space="preserve">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 w:rsidR="00C15F61">
        <w:rPr>
          <w:b/>
          <w:bCs/>
          <w:sz w:val="28"/>
          <w:szCs w:val="28"/>
          <w:lang w:val="uk-UA"/>
        </w:rPr>
        <w:t xml:space="preserve">       </w:t>
      </w:r>
      <w:r w:rsidR="00D70014">
        <w:rPr>
          <w:b/>
          <w:bCs/>
          <w:sz w:val="28"/>
          <w:szCs w:val="28"/>
          <w:lang w:val="uk-UA"/>
        </w:rPr>
        <w:t xml:space="preserve">№ 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3E331B" w:rsidRPr="0029269A" w:rsidRDefault="003E331B" w:rsidP="003E331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E331B" w:rsidRPr="003E331B" w:rsidTr="003E331B">
        <w:trPr>
          <w:trHeight w:val="779"/>
        </w:trPr>
        <w:tc>
          <w:tcPr>
            <w:tcW w:w="3794" w:type="dxa"/>
          </w:tcPr>
          <w:p w:rsidR="003E331B" w:rsidRPr="003E331B" w:rsidRDefault="003E331B" w:rsidP="00C15F61">
            <w:pPr>
              <w:tabs>
                <w:tab w:val="left" w:pos="851"/>
                <w:tab w:val="left" w:pos="3969"/>
              </w:tabs>
              <w:jc w:val="both"/>
              <w:rPr>
                <w:b/>
                <w:lang w:val="uk-UA"/>
              </w:rPr>
            </w:pPr>
            <w:r w:rsidRPr="003E331B">
              <w:rPr>
                <w:b/>
                <w:lang w:val="uk-UA"/>
              </w:rPr>
              <w:t>Про внесення змін до Комплексної програми соціального захисту</w:t>
            </w:r>
            <w:r>
              <w:rPr>
                <w:b/>
                <w:lang w:val="uk-UA"/>
              </w:rPr>
              <w:t xml:space="preserve"> </w:t>
            </w:r>
            <w:r w:rsidRPr="003E331B">
              <w:rPr>
                <w:b/>
                <w:lang w:val="uk-UA"/>
              </w:rPr>
              <w:t xml:space="preserve">населення </w:t>
            </w:r>
            <w:r w:rsidRPr="003E331B">
              <w:rPr>
                <w:b/>
                <w:bCs/>
                <w:lang w:val="uk-UA"/>
              </w:rPr>
              <w:t xml:space="preserve">Кегичівської селищної ради  на  2024 - 2027  роки </w:t>
            </w:r>
          </w:p>
        </w:tc>
      </w:tr>
    </w:tbl>
    <w:p w:rsidR="00526DC6" w:rsidRPr="00D33EC7" w:rsidRDefault="00526DC6" w:rsidP="00C15F61">
      <w:pPr>
        <w:spacing w:line="360" w:lineRule="auto"/>
        <w:ind w:right="4960"/>
        <w:jc w:val="both"/>
        <w:rPr>
          <w:b/>
          <w:sz w:val="28"/>
          <w:szCs w:val="28"/>
          <w:lang w:val="uk-UA"/>
        </w:rPr>
      </w:pPr>
    </w:p>
    <w:p w:rsidR="00D70014" w:rsidRPr="00AA407F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 w:rsidRPr="00AA407F">
        <w:rPr>
          <w:sz w:val="28"/>
          <w:szCs w:val="28"/>
          <w:lang w:val="uk-UA"/>
        </w:rPr>
        <w:t>К</w:t>
      </w:r>
      <w:r w:rsidRPr="00AA407F">
        <w:rPr>
          <w:bCs/>
          <w:sz w:val="28"/>
          <w:szCs w:val="28"/>
          <w:lang w:val="uk-UA"/>
        </w:rPr>
        <w:t>еруючись статтями  4, 10, 25-26, 42,</w:t>
      </w:r>
      <w:r w:rsidR="00943AA3" w:rsidRPr="00AA407F">
        <w:rPr>
          <w:bCs/>
          <w:sz w:val="28"/>
          <w:szCs w:val="28"/>
          <w:lang w:val="uk-UA"/>
        </w:rPr>
        <w:t xml:space="preserve"> 46,</w:t>
      </w:r>
      <w:r w:rsidRPr="00AA407F">
        <w:rPr>
          <w:bCs/>
          <w:sz w:val="28"/>
          <w:szCs w:val="28"/>
          <w:lang w:val="uk-UA"/>
        </w:rPr>
        <w:t>59 Закону України «Про місцеве самоврядування в Україні»</w:t>
      </w:r>
      <w:r w:rsidRPr="00AA407F">
        <w:rPr>
          <w:sz w:val="28"/>
          <w:szCs w:val="28"/>
          <w:lang w:val="uk-UA"/>
        </w:rPr>
        <w:t>,  Кегичівська селищна рада</w:t>
      </w:r>
    </w:p>
    <w:p w:rsidR="00D70014" w:rsidRDefault="00D70014" w:rsidP="00D70014">
      <w:pPr>
        <w:ind w:right="-1" w:firstLine="426"/>
        <w:jc w:val="both"/>
        <w:rPr>
          <w:sz w:val="28"/>
          <w:szCs w:val="28"/>
          <w:lang w:val="uk-UA"/>
        </w:rPr>
      </w:pPr>
    </w:p>
    <w:p w:rsidR="00D70014" w:rsidRPr="00526DC6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526DC6">
        <w:rPr>
          <w:b/>
          <w:sz w:val="28"/>
          <w:szCs w:val="28"/>
          <w:lang w:val="uk-UA"/>
        </w:rPr>
        <w:t>ВИРІШИЛА:</w:t>
      </w:r>
    </w:p>
    <w:p w:rsidR="00D70014" w:rsidRDefault="00D70014" w:rsidP="00D70014">
      <w:pPr>
        <w:jc w:val="both"/>
        <w:rPr>
          <w:sz w:val="28"/>
          <w:szCs w:val="28"/>
          <w:lang w:val="uk-UA"/>
        </w:rPr>
      </w:pPr>
    </w:p>
    <w:p w:rsidR="00943AA3" w:rsidRDefault="00D70014" w:rsidP="0025111E">
      <w:pPr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2511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Комплексної програми соціального захисту населення Ке</w:t>
      </w:r>
      <w:r w:rsidR="004671C4">
        <w:rPr>
          <w:sz w:val="28"/>
          <w:szCs w:val="28"/>
          <w:lang w:val="uk-UA"/>
        </w:rPr>
        <w:t>гичівської селищної ради на 2024-2027</w:t>
      </w:r>
      <w:r>
        <w:rPr>
          <w:sz w:val="28"/>
          <w:szCs w:val="28"/>
          <w:lang w:val="uk-UA"/>
        </w:rPr>
        <w:t xml:space="preserve"> роки, затвердженої рішенням </w:t>
      </w:r>
      <w:r w:rsidR="00440F82">
        <w:rPr>
          <w:sz w:val="28"/>
          <w:szCs w:val="28"/>
          <w:lang w:val="en-US"/>
        </w:rPr>
        <w:t>LXVI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 xml:space="preserve">сесії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AE0D97">
        <w:rPr>
          <w:sz w:val="28"/>
          <w:szCs w:val="28"/>
          <w:lang w:val="uk-UA"/>
        </w:rPr>
        <w:t>селищної ради</w:t>
      </w:r>
      <w:r w:rsidR="006759B4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en-US"/>
        </w:rPr>
        <w:t>VIII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>скликання</w:t>
      </w:r>
      <w:r w:rsidR="00AE0D97">
        <w:rPr>
          <w:sz w:val="28"/>
          <w:szCs w:val="28"/>
          <w:lang w:val="uk-UA"/>
        </w:rPr>
        <w:t xml:space="preserve"> від 02</w:t>
      </w:r>
      <w:r>
        <w:rPr>
          <w:sz w:val="28"/>
          <w:szCs w:val="28"/>
          <w:lang w:val="uk-UA"/>
        </w:rPr>
        <w:t xml:space="preserve"> </w:t>
      </w:r>
      <w:r w:rsidR="00AE0D9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AE0D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</w:t>
      </w:r>
      <w:r w:rsidR="006759B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№ </w:t>
      </w:r>
      <w:r w:rsidR="00AE0D97">
        <w:rPr>
          <w:sz w:val="28"/>
          <w:szCs w:val="28"/>
          <w:lang w:val="uk-UA"/>
        </w:rPr>
        <w:t>8161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Кегичівської селищної ради на 202</w:t>
      </w:r>
      <w:r w:rsidR="004671C4">
        <w:rPr>
          <w:sz w:val="28"/>
          <w:szCs w:val="28"/>
          <w:lang w:val="uk-UA"/>
        </w:rPr>
        <w:t>4-2027</w:t>
      </w:r>
      <w:r w:rsidR="004A6138">
        <w:rPr>
          <w:sz w:val="28"/>
          <w:szCs w:val="28"/>
          <w:lang w:val="uk-UA"/>
        </w:rPr>
        <w:t xml:space="preserve"> роки</w:t>
      </w:r>
      <w:r w:rsidR="00AE0D97">
        <w:rPr>
          <w:sz w:val="28"/>
          <w:szCs w:val="28"/>
          <w:lang w:val="uk-UA"/>
        </w:rPr>
        <w:t xml:space="preserve"> в новій редакції</w:t>
      </w:r>
      <w:r w:rsidR="004A6138">
        <w:rPr>
          <w:sz w:val="28"/>
          <w:szCs w:val="28"/>
          <w:lang w:val="uk-UA"/>
        </w:rPr>
        <w:t>»</w:t>
      </w:r>
      <w:r w:rsidR="00465746">
        <w:rPr>
          <w:sz w:val="28"/>
          <w:szCs w:val="28"/>
          <w:lang w:val="uk-UA"/>
        </w:rPr>
        <w:t xml:space="preserve"> </w:t>
      </w:r>
      <w:r w:rsidR="006759B4">
        <w:rPr>
          <w:sz w:val="28"/>
          <w:szCs w:val="28"/>
          <w:lang w:val="uk-UA"/>
        </w:rPr>
        <w:t xml:space="preserve">          </w:t>
      </w:r>
      <w:r w:rsidR="00465746">
        <w:rPr>
          <w:sz w:val="28"/>
          <w:szCs w:val="28"/>
          <w:lang w:val="uk-UA"/>
        </w:rPr>
        <w:t>(зі змінами)</w:t>
      </w:r>
      <w:r w:rsidR="00526DC6">
        <w:rPr>
          <w:sz w:val="28"/>
          <w:szCs w:val="28"/>
          <w:lang w:val="uk-UA"/>
        </w:rPr>
        <w:t>,</w:t>
      </w:r>
      <w:r w:rsidR="00A54D15">
        <w:rPr>
          <w:sz w:val="28"/>
          <w:szCs w:val="28"/>
          <w:lang w:val="uk-UA"/>
        </w:rPr>
        <w:t xml:space="preserve"> </w:t>
      </w:r>
      <w:r w:rsidR="003F204C">
        <w:rPr>
          <w:sz w:val="28"/>
          <w:szCs w:val="28"/>
          <w:lang w:val="uk-UA"/>
        </w:rPr>
        <w:t>а саме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D5058E">
        <w:rPr>
          <w:sz w:val="28"/>
          <w:szCs w:val="28"/>
          <w:lang w:val="uk-UA"/>
        </w:rPr>
        <w:t>розділ</w:t>
      </w:r>
      <w:r w:rsidR="00465746">
        <w:rPr>
          <w:sz w:val="28"/>
          <w:szCs w:val="28"/>
          <w:lang w:val="uk-UA"/>
        </w:rPr>
        <w:t xml:space="preserve"> 7 «Заходи щодо соц</w:t>
      </w:r>
      <w:bookmarkStart w:id="0" w:name="_GoBack"/>
      <w:bookmarkEnd w:id="0"/>
      <w:r w:rsidR="00465746">
        <w:rPr>
          <w:sz w:val="28"/>
          <w:szCs w:val="28"/>
          <w:lang w:val="uk-UA"/>
        </w:rPr>
        <w:t>іального захисту населення Ке</w:t>
      </w:r>
      <w:r w:rsidR="00807E16">
        <w:rPr>
          <w:sz w:val="28"/>
          <w:szCs w:val="28"/>
          <w:lang w:val="uk-UA"/>
        </w:rPr>
        <w:t>гичівської селищної ради на 2024</w:t>
      </w:r>
      <w:r w:rsidR="00465746">
        <w:rPr>
          <w:sz w:val="28"/>
          <w:szCs w:val="28"/>
          <w:lang w:val="uk-UA"/>
        </w:rPr>
        <w:t>-202</w:t>
      </w:r>
      <w:r w:rsidR="00807E16">
        <w:rPr>
          <w:sz w:val="28"/>
          <w:szCs w:val="28"/>
          <w:lang w:val="uk-UA"/>
        </w:rPr>
        <w:t>7</w:t>
      </w:r>
      <w:r w:rsidR="00465746">
        <w:rPr>
          <w:sz w:val="28"/>
          <w:szCs w:val="28"/>
          <w:lang w:val="uk-UA"/>
        </w:rPr>
        <w:t xml:space="preserve"> роки</w:t>
      </w:r>
      <w:r w:rsidR="00D5058E">
        <w:rPr>
          <w:sz w:val="28"/>
          <w:szCs w:val="28"/>
          <w:lang w:val="uk-UA"/>
        </w:rPr>
        <w:t>»</w:t>
      </w:r>
      <w:r w:rsidR="00465746">
        <w:rPr>
          <w:sz w:val="28"/>
          <w:szCs w:val="28"/>
          <w:lang w:val="uk-UA"/>
        </w:rPr>
        <w:t xml:space="preserve"> </w:t>
      </w:r>
      <w:r w:rsidR="003F204C">
        <w:rPr>
          <w:sz w:val="28"/>
          <w:szCs w:val="28"/>
          <w:lang w:val="uk-UA"/>
        </w:rPr>
        <w:t>викласти в новій редакції, що додається</w:t>
      </w:r>
      <w:r w:rsidR="007648BD">
        <w:rPr>
          <w:sz w:val="28"/>
          <w:szCs w:val="28"/>
          <w:lang w:val="uk-UA"/>
        </w:rPr>
        <w:t>.</w:t>
      </w:r>
    </w:p>
    <w:p w:rsidR="00D70014" w:rsidRDefault="0025111E" w:rsidP="002511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D70014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</w:t>
      </w:r>
      <w:r w:rsidR="00C15F61">
        <w:rPr>
          <w:sz w:val="28"/>
          <w:szCs w:val="28"/>
          <w:lang w:val="uk-UA"/>
        </w:rPr>
        <w:t xml:space="preserve">      </w:t>
      </w:r>
      <w:r w:rsidR="004A6138">
        <w:rPr>
          <w:sz w:val="28"/>
          <w:szCs w:val="28"/>
          <w:lang w:val="uk-UA"/>
        </w:rPr>
        <w:t xml:space="preserve"> </w:t>
      </w:r>
      <w:r w:rsidR="00D70014"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 w:rsidR="00D70014"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 w:rsidR="00D70014"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F250F2">
        <w:rPr>
          <w:b/>
          <w:sz w:val="28"/>
          <w:szCs w:val="28"/>
          <w:lang w:val="uk-UA"/>
        </w:rPr>
        <w:tab/>
      </w:r>
      <w:r w:rsidR="00C15F61">
        <w:rPr>
          <w:b/>
          <w:sz w:val="28"/>
          <w:szCs w:val="28"/>
          <w:lang w:val="uk-UA"/>
        </w:rPr>
        <w:tab/>
      </w:r>
      <w:r w:rsidR="00C15F61">
        <w:rPr>
          <w:b/>
          <w:sz w:val="28"/>
          <w:szCs w:val="28"/>
          <w:lang w:val="uk-UA"/>
        </w:rPr>
        <w:tab/>
      </w:r>
      <w:r w:rsidR="00C15F61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 xml:space="preserve"> Антон  ДОЦЕНКО</w:t>
      </w:r>
    </w:p>
    <w:p w:rsidR="00440F82" w:rsidRPr="00C15F61" w:rsidRDefault="00440F82">
      <w:pPr>
        <w:rPr>
          <w:lang w:val="uk-UA"/>
        </w:rPr>
      </w:pPr>
    </w:p>
    <w:p w:rsidR="00440F82" w:rsidRPr="00C15F61" w:rsidRDefault="00440F82">
      <w:pPr>
        <w:spacing w:after="200" w:line="276" w:lineRule="auto"/>
        <w:rPr>
          <w:lang w:val="uk-UA"/>
        </w:rPr>
      </w:pPr>
      <w:r w:rsidRPr="00C15F61">
        <w:rPr>
          <w:lang w:val="uk-UA"/>
        </w:rPr>
        <w:br w:type="page"/>
      </w:r>
    </w:p>
    <w:p w:rsidR="00440F82" w:rsidRPr="00C15F61" w:rsidRDefault="00440F82">
      <w:pPr>
        <w:rPr>
          <w:lang w:val="uk-UA"/>
        </w:rPr>
        <w:sectPr w:rsidR="00440F82" w:rsidRPr="00C15F61" w:rsidSect="00D70014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lastRenderedPageBreak/>
        <w:t>ЗАТВЕРДЖЕНО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рішення </w:t>
      </w:r>
      <w:r w:rsidRPr="00474EAB">
        <w:rPr>
          <w:lang w:val="uk-UA"/>
        </w:rPr>
        <w:t>LXVІ</w:t>
      </w:r>
      <w:r w:rsidRPr="00474EAB">
        <w:rPr>
          <w:bCs/>
          <w:lang w:val="uk-UA"/>
        </w:rPr>
        <w:t xml:space="preserve"> сесії Кегичівської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селищної ради VIII скликання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від 02 лютого 2024 року №8161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(в редакції рішення ____ </w:t>
      </w:r>
      <w:r>
        <w:rPr>
          <w:bCs/>
          <w:lang w:val="uk-UA"/>
        </w:rPr>
        <w:t xml:space="preserve">позачергової </w:t>
      </w:r>
      <w:r w:rsidRPr="00474EAB">
        <w:rPr>
          <w:bCs/>
          <w:lang w:val="uk-UA"/>
        </w:rPr>
        <w:t xml:space="preserve">сесії 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VIII скликання Кегичівської селищної ради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>
        <w:rPr>
          <w:bCs/>
          <w:lang w:val="uk-UA"/>
        </w:rPr>
        <w:t xml:space="preserve"> від ________2024</w:t>
      </w:r>
      <w:r w:rsidRPr="00474EAB">
        <w:rPr>
          <w:bCs/>
          <w:lang w:val="uk-UA"/>
        </w:rPr>
        <w:t xml:space="preserve"> року №__)</w:t>
      </w:r>
    </w:p>
    <w:p w:rsidR="00474EAB" w:rsidRPr="003E331B" w:rsidRDefault="00474EAB" w:rsidP="00474EAB">
      <w:pPr>
        <w:ind w:right="-1"/>
        <w:jc w:val="both"/>
        <w:rPr>
          <w:szCs w:val="28"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40F82" w:rsidRPr="00EB1BB5" w:rsidRDefault="00440F82" w:rsidP="00440F82">
      <w:pPr>
        <w:jc w:val="center"/>
        <w:rPr>
          <w:b/>
          <w:i/>
        </w:rPr>
      </w:pPr>
      <w:r w:rsidRPr="00EB1BB5">
        <w:rPr>
          <w:b/>
          <w:i/>
        </w:rPr>
        <w:t xml:space="preserve">7. Заходи </w:t>
      </w:r>
      <w:proofErr w:type="spellStart"/>
      <w:r w:rsidRPr="00EB1BB5">
        <w:rPr>
          <w:b/>
          <w:i/>
        </w:rPr>
        <w:t>щодо</w:t>
      </w:r>
      <w:proofErr w:type="spellEnd"/>
      <w:r w:rsidRPr="00EB1BB5">
        <w:rPr>
          <w:b/>
          <w:i/>
        </w:rPr>
        <w:t xml:space="preserve"> </w:t>
      </w:r>
      <w:proofErr w:type="spellStart"/>
      <w:proofErr w:type="gramStart"/>
      <w:r w:rsidRPr="00EB1BB5">
        <w:rPr>
          <w:b/>
          <w:i/>
        </w:rPr>
        <w:t>соц</w:t>
      </w:r>
      <w:proofErr w:type="gramEnd"/>
      <w:r w:rsidRPr="00EB1BB5">
        <w:rPr>
          <w:b/>
          <w:i/>
        </w:rPr>
        <w:t>іального</w:t>
      </w:r>
      <w:proofErr w:type="spellEnd"/>
      <w:r w:rsidRPr="00EB1BB5">
        <w:rPr>
          <w:b/>
          <w:i/>
        </w:rPr>
        <w:t xml:space="preserve"> </w:t>
      </w:r>
      <w:proofErr w:type="spellStart"/>
      <w:r w:rsidRPr="00EB1BB5">
        <w:rPr>
          <w:b/>
          <w:i/>
        </w:rPr>
        <w:t>захисту</w:t>
      </w:r>
      <w:proofErr w:type="spellEnd"/>
      <w:r w:rsidRPr="00EB1BB5">
        <w:rPr>
          <w:b/>
          <w:i/>
        </w:rPr>
        <w:t xml:space="preserve"> </w:t>
      </w:r>
      <w:proofErr w:type="spellStart"/>
      <w:r w:rsidRPr="00EB1BB5">
        <w:rPr>
          <w:b/>
          <w:i/>
        </w:rPr>
        <w:t>населення</w:t>
      </w:r>
      <w:proofErr w:type="spellEnd"/>
      <w:r w:rsidRPr="00EB1BB5">
        <w:rPr>
          <w:b/>
          <w:i/>
        </w:rPr>
        <w:t xml:space="preserve"> Кегичівс</w:t>
      </w:r>
      <w:r>
        <w:rPr>
          <w:b/>
          <w:i/>
        </w:rPr>
        <w:t>ької селищної ради  на 2024-2027</w:t>
      </w:r>
      <w:r w:rsidRPr="00EB1BB5">
        <w:rPr>
          <w:b/>
          <w:i/>
        </w:rPr>
        <w:t xml:space="preserve"> роки</w:t>
      </w:r>
    </w:p>
    <w:p w:rsidR="00440F82" w:rsidRPr="00EB1BB5" w:rsidRDefault="00440F82" w:rsidP="00440F82">
      <w:pPr>
        <w:jc w:val="center"/>
        <w:rPr>
          <w:i/>
          <w:color w:val="FF0000"/>
          <w:sz w:val="10"/>
          <w:szCs w:val="1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260"/>
        <w:gridCol w:w="3402"/>
        <w:gridCol w:w="2552"/>
        <w:gridCol w:w="1276"/>
        <w:gridCol w:w="1275"/>
        <w:gridCol w:w="1276"/>
        <w:gridCol w:w="1276"/>
      </w:tblGrid>
      <w:tr w:rsidR="00440F82" w:rsidRPr="00EB1BB5" w:rsidTr="00440F82">
        <w:trPr>
          <w:cantSplit/>
        </w:trPr>
        <w:tc>
          <w:tcPr>
            <w:tcW w:w="1135" w:type="dxa"/>
            <w:vMerge w:val="restart"/>
            <w:vAlign w:val="center"/>
          </w:tcPr>
          <w:p w:rsidR="00440F82" w:rsidRPr="00EB1BB5" w:rsidRDefault="00440F82" w:rsidP="00154AF0">
            <w:pPr>
              <w:jc w:val="center"/>
              <w:rPr>
                <w:rStyle w:val="61"/>
                <w:b/>
              </w:rPr>
            </w:pPr>
            <w:r w:rsidRPr="00EB1BB5">
              <w:rPr>
                <w:rStyle w:val="61"/>
                <w:b/>
              </w:rPr>
              <w:t>№</w:t>
            </w:r>
          </w:p>
          <w:p w:rsidR="00440F82" w:rsidRPr="00EB1BB5" w:rsidRDefault="00440F82" w:rsidP="00154AF0">
            <w:pPr>
              <w:jc w:val="center"/>
              <w:rPr>
                <w:rStyle w:val="61"/>
              </w:rPr>
            </w:pPr>
            <w:r w:rsidRPr="00EB1BB5">
              <w:rPr>
                <w:rStyle w:val="61"/>
                <w:b/>
              </w:rPr>
              <w:t>з/п</w:t>
            </w:r>
          </w:p>
        </w:tc>
        <w:tc>
          <w:tcPr>
            <w:tcW w:w="3260" w:type="dxa"/>
            <w:vMerge w:val="restart"/>
            <w:vAlign w:val="center"/>
          </w:tcPr>
          <w:p w:rsidR="00440F82" w:rsidRPr="00EB1BB5" w:rsidRDefault="00440F82" w:rsidP="00154AF0">
            <w:pPr>
              <w:ind w:left="-57" w:right="-18"/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Найменування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заході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40F82" w:rsidRPr="00EB1BB5" w:rsidRDefault="00440F82" w:rsidP="00154AF0">
            <w:pPr>
              <w:ind w:left="-58" w:right="-121"/>
              <w:rPr>
                <w:b/>
              </w:rPr>
            </w:pPr>
            <w:proofErr w:type="spellStart"/>
            <w:r w:rsidRPr="00EB1BB5">
              <w:rPr>
                <w:b/>
              </w:rPr>
              <w:t>Відповідальні</w:t>
            </w:r>
            <w:proofErr w:type="spellEnd"/>
            <w:r w:rsidRPr="00EB1BB5">
              <w:rPr>
                <w:b/>
              </w:rPr>
              <w:t xml:space="preserve"> за </w:t>
            </w:r>
            <w:proofErr w:type="spellStart"/>
            <w:r w:rsidRPr="00EB1BB5">
              <w:rPr>
                <w:b/>
              </w:rPr>
              <w:t>виконання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заході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Джерела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фінансування</w:t>
            </w:r>
            <w:proofErr w:type="spellEnd"/>
            <w:r w:rsidRPr="00EB1BB5">
              <w:rPr>
                <w:b/>
              </w:rPr>
              <w:t xml:space="preserve"> (</w:t>
            </w:r>
            <w:proofErr w:type="spellStart"/>
            <w:r w:rsidRPr="00EB1BB5">
              <w:rPr>
                <w:b/>
              </w:rPr>
              <w:t>державний</w:t>
            </w:r>
            <w:proofErr w:type="spellEnd"/>
            <w:r w:rsidRPr="00EB1BB5">
              <w:rPr>
                <w:b/>
              </w:rPr>
              <w:t xml:space="preserve">, </w:t>
            </w:r>
            <w:proofErr w:type="spellStart"/>
            <w:r w:rsidRPr="00EB1BB5">
              <w:rPr>
                <w:b/>
              </w:rPr>
              <w:t>місцевий</w:t>
            </w:r>
            <w:proofErr w:type="spellEnd"/>
            <w:r w:rsidRPr="00EB1BB5">
              <w:rPr>
                <w:b/>
              </w:rPr>
              <w:t xml:space="preserve"> бюджет, </w:t>
            </w:r>
            <w:proofErr w:type="spellStart"/>
            <w:r w:rsidRPr="00EB1BB5">
              <w:rPr>
                <w:b/>
              </w:rPr>
              <w:t>інші</w:t>
            </w:r>
            <w:proofErr w:type="spellEnd"/>
            <w:r w:rsidRPr="00EB1BB5">
              <w:rPr>
                <w:b/>
              </w:rPr>
              <w:t>)</w:t>
            </w:r>
          </w:p>
        </w:tc>
        <w:tc>
          <w:tcPr>
            <w:tcW w:w="5103" w:type="dxa"/>
            <w:gridSpan w:val="4"/>
          </w:tcPr>
          <w:p w:rsidR="00440F82" w:rsidRPr="00EB1BB5" w:rsidRDefault="00440F82" w:rsidP="00154AF0">
            <w:pPr>
              <w:tabs>
                <w:tab w:val="left" w:pos="459"/>
              </w:tabs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Прогнозний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обсяг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фінансових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ресурсі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  <w:r w:rsidRPr="00EB1BB5">
              <w:rPr>
                <w:b/>
              </w:rPr>
              <w:t xml:space="preserve"> для </w:t>
            </w:r>
            <w:proofErr w:type="spellStart"/>
            <w:r w:rsidRPr="00EB1BB5">
              <w:rPr>
                <w:b/>
              </w:rPr>
              <w:t>виконання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завдань</w:t>
            </w:r>
            <w:proofErr w:type="spellEnd"/>
            <w:r w:rsidRPr="00EB1BB5">
              <w:rPr>
                <w:b/>
              </w:rPr>
              <w:t xml:space="preserve">, </w:t>
            </w:r>
            <w:proofErr w:type="spellStart"/>
            <w:r w:rsidRPr="00EB1BB5">
              <w:rPr>
                <w:b/>
              </w:rPr>
              <w:t>грн</w:t>
            </w:r>
            <w:proofErr w:type="spellEnd"/>
            <w:r w:rsidRPr="00EB1BB5">
              <w:rPr>
                <w:b/>
              </w:rPr>
              <w:t>.</w:t>
            </w:r>
          </w:p>
        </w:tc>
      </w:tr>
      <w:tr w:rsidR="00440F82" w:rsidRPr="00EB1BB5" w:rsidTr="00440F82">
        <w:trPr>
          <w:cantSplit/>
        </w:trPr>
        <w:tc>
          <w:tcPr>
            <w:tcW w:w="1135" w:type="dxa"/>
            <w:vMerge/>
          </w:tcPr>
          <w:p w:rsidR="00440F82" w:rsidRPr="00EB1BB5" w:rsidRDefault="00440F82" w:rsidP="00154AF0">
            <w:pPr>
              <w:rPr>
                <w:rStyle w:val="61"/>
              </w:rPr>
            </w:pPr>
          </w:p>
        </w:tc>
        <w:tc>
          <w:tcPr>
            <w:tcW w:w="3260" w:type="dxa"/>
            <w:vMerge/>
            <w:vAlign w:val="center"/>
          </w:tcPr>
          <w:p w:rsidR="00440F82" w:rsidRPr="00EB1BB5" w:rsidRDefault="00440F82" w:rsidP="00154AF0">
            <w:pPr>
              <w:ind w:left="-57" w:right="-18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40F82" w:rsidRPr="00EB1BB5" w:rsidRDefault="00440F82" w:rsidP="00154AF0">
            <w:pPr>
              <w:ind w:left="-58" w:right="-121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EB1BB5">
              <w:rPr>
                <w:b/>
              </w:rPr>
              <w:t xml:space="preserve"> </w:t>
            </w:r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B1BB5">
              <w:rPr>
                <w:b/>
              </w:rPr>
              <w:t xml:space="preserve"> </w:t>
            </w:r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EB1BB5">
              <w:rPr>
                <w:b/>
              </w:rPr>
              <w:t xml:space="preserve"> </w:t>
            </w:r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F82" w:rsidRPr="00916589" w:rsidRDefault="00440F82" w:rsidP="00154AF0">
            <w:pPr>
              <w:tabs>
                <w:tab w:val="left" w:pos="195"/>
              </w:tabs>
              <w:ind w:right="-60"/>
              <w:rPr>
                <w:b/>
              </w:rPr>
            </w:pPr>
            <w:r>
              <w:rPr>
                <w:b/>
              </w:rPr>
              <w:t xml:space="preserve">2027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</w:p>
        </w:tc>
      </w:tr>
    </w:tbl>
    <w:p w:rsidR="00440F82" w:rsidRPr="00EB1BB5" w:rsidRDefault="00440F82" w:rsidP="00440F82">
      <w:pPr>
        <w:rPr>
          <w:sz w:val="2"/>
          <w:szCs w:val="2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260"/>
        <w:gridCol w:w="3402"/>
        <w:gridCol w:w="2552"/>
        <w:gridCol w:w="1275"/>
        <w:gridCol w:w="1277"/>
        <w:gridCol w:w="1275"/>
        <w:gridCol w:w="1275"/>
        <w:gridCol w:w="567"/>
      </w:tblGrid>
      <w:tr w:rsidR="00440F82" w:rsidRPr="00EB1BB5" w:rsidTr="00440F82">
        <w:trPr>
          <w:gridAfter w:val="1"/>
          <w:wAfter w:w="567" w:type="dxa"/>
          <w:cantSplit/>
          <w:tblHeader/>
        </w:trPr>
        <w:tc>
          <w:tcPr>
            <w:tcW w:w="1135" w:type="dxa"/>
          </w:tcPr>
          <w:p w:rsidR="00440F82" w:rsidRPr="00440F82" w:rsidRDefault="00440F82" w:rsidP="00154AF0">
            <w:pPr>
              <w:jc w:val="center"/>
              <w:rPr>
                <w:rStyle w:val="61"/>
                <w:b/>
                <w:sz w:val="24"/>
              </w:rPr>
            </w:pPr>
            <w:r w:rsidRPr="00440F82">
              <w:rPr>
                <w:rStyle w:val="61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2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3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7E4682" w:rsidRDefault="00440F82" w:rsidP="00154A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0F82" w:rsidRPr="00EB1BB5" w:rsidTr="00440F82"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440F82" w:rsidRPr="00440F82" w:rsidRDefault="00440F82" w:rsidP="00154AF0">
            <w:pPr>
              <w:jc w:val="center"/>
              <w:rPr>
                <w:b/>
                <w:i/>
              </w:rPr>
            </w:pPr>
          </w:p>
        </w:tc>
        <w:tc>
          <w:tcPr>
            <w:tcW w:w="1488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  <w:i/>
              </w:rPr>
              <w:t>7.1. </w:t>
            </w:r>
            <w:proofErr w:type="spellStart"/>
            <w:r w:rsidRPr="00EB1BB5">
              <w:rPr>
                <w:b/>
                <w:i/>
              </w:rPr>
              <w:t>Адресна</w:t>
            </w:r>
            <w:proofErr w:type="spellEnd"/>
            <w:r w:rsidRPr="00EB1BB5">
              <w:rPr>
                <w:b/>
                <w:i/>
              </w:rPr>
              <w:t xml:space="preserve"> </w:t>
            </w:r>
            <w:proofErr w:type="spellStart"/>
            <w:r w:rsidRPr="00EB1BB5">
              <w:rPr>
                <w:b/>
                <w:i/>
              </w:rPr>
              <w:t>допомога</w:t>
            </w:r>
            <w:proofErr w:type="spellEnd"/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 xml:space="preserve">Надання </w:t>
            </w:r>
            <w:proofErr w:type="spellStart"/>
            <w:r w:rsidRPr="00EB1BB5">
              <w:rPr>
                <w:snapToGrid w:val="0"/>
              </w:rPr>
              <w:t>адресної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грошової</w:t>
            </w:r>
            <w:proofErr w:type="spellEnd"/>
            <w:r w:rsidRPr="00EB1BB5">
              <w:rPr>
                <w:snapToGrid w:val="0"/>
              </w:rPr>
              <w:t xml:space="preserve">  </w:t>
            </w:r>
            <w:proofErr w:type="spellStart"/>
            <w:r w:rsidRPr="00EB1BB5">
              <w:rPr>
                <w:snapToGrid w:val="0"/>
              </w:rPr>
              <w:t>допомоги</w:t>
            </w:r>
            <w:proofErr w:type="spellEnd"/>
            <w:r w:rsidRPr="00EB1BB5">
              <w:rPr>
                <w:snapToGrid w:val="0"/>
              </w:rPr>
              <w:t xml:space="preserve">  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ind w:firstLine="175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9B1A5C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2 000 000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1 200 000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1 600 000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7.1.2.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>Надання цільової адресної матеріальної допомоги постраждалим громадянам, а саме: учасникам ліквідації наслідків Чорнобильської катастрофи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154AF0">
            <w:pPr>
              <w:jc w:val="center"/>
            </w:pPr>
            <w:r>
              <w:t>225 000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7.1.3.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snapToGrid w:val="0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ind w:left="-109" w:right="-107"/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1 200 000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1 600 000</w:t>
            </w:r>
            <w:r w:rsidRPr="00AC4C8B"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1 800 000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7.1.4.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 xml:space="preserve">Надання </w:t>
            </w:r>
            <w:proofErr w:type="spellStart"/>
            <w:proofErr w:type="gramStart"/>
            <w:r w:rsidRPr="00EB1BB5">
              <w:rPr>
                <w:snapToGrid w:val="0"/>
              </w:rPr>
              <w:t>п</w:t>
            </w:r>
            <w:proofErr w:type="gramEnd"/>
            <w:r w:rsidRPr="00EB1BB5">
              <w:rPr>
                <w:snapToGrid w:val="0"/>
              </w:rPr>
              <w:t>ільг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окремим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категоріям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</w:t>
            </w:r>
            <w:proofErr w:type="spellEnd"/>
            <w:r w:rsidRPr="00EB1BB5">
              <w:rPr>
                <w:snapToGrid w:val="0"/>
              </w:rPr>
              <w:t xml:space="preserve"> оплати </w:t>
            </w:r>
            <w:proofErr w:type="spellStart"/>
            <w:r w:rsidRPr="00EB1BB5">
              <w:rPr>
                <w:snapToGrid w:val="0"/>
              </w:rPr>
              <w:t>послуг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зв`язку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ind w:left="-109" w:right="-107"/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154AF0">
            <w:pPr>
              <w:jc w:val="center"/>
            </w:pPr>
            <w:r>
              <w:t>13 200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15 000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17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19</w:t>
            </w:r>
            <w:r w:rsidRPr="00EB1BB5">
              <w:t xml:space="preserve"> </w:t>
            </w:r>
            <w:r>
              <w:t>0</w:t>
            </w:r>
            <w:r w:rsidRPr="00EB1BB5">
              <w:t>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981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7.1.5.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Компенсаційні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виплати</w:t>
            </w:r>
            <w:proofErr w:type="spellEnd"/>
            <w:r w:rsidRPr="00EB1BB5">
              <w:rPr>
                <w:snapToGrid w:val="0"/>
              </w:rPr>
              <w:t xml:space="preserve"> на </w:t>
            </w:r>
            <w:proofErr w:type="spellStart"/>
            <w:proofErr w:type="gramStart"/>
            <w:r w:rsidRPr="00EB1BB5">
              <w:rPr>
                <w:snapToGrid w:val="0"/>
              </w:rPr>
              <w:t>п</w:t>
            </w:r>
            <w:proofErr w:type="gramEnd"/>
            <w:r w:rsidRPr="00EB1BB5">
              <w:rPr>
                <w:snapToGrid w:val="0"/>
              </w:rPr>
              <w:t>ільговий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проїзд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автомобільним</w:t>
            </w:r>
            <w:proofErr w:type="spellEnd"/>
            <w:r w:rsidRPr="00EB1BB5">
              <w:rPr>
                <w:snapToGrid w:val="0"/>
              </w:rPr>
              <w:t xml:space="preserve"> транспортом </w:t>
            </w:r>
            <w:proofErr w:type="spellStart"/>
            <w:r w:rsidRPr="00EB1BB5">
              <w:rPr>
                <w:snapToGrid w:val="0"/>
              </w:rPr>
              <w:t>окремим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категоріям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48 000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60 000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70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7.1.6.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Компенсаційні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вип</w:t>
            </w:r>
            <w:r>
              <w:rPr>
                <w:snapToGrid w:val="0"/>
              </w:rPr>
              <w:t>лати</w:t>
            </w:r>
            <w:proofErr w:type="spellEnd"/>
            <w:r>
              <w:rPr>
                <w:snapToGrid w:val="0"/>
              </w:rPr>
              <w:t xml:space="preserve"> за 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ільговий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проїзд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окремих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категорій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  <w:r w:rsidRPr="00EB1BB5">
              <w:rPr>
                <w:snapToGrid w:val="0"/>
              </w:rPr>
              <w:t xml:space="preserve"> на </w:t>
            </w:r>
            <w:proofErr w:type="spellStart"/>
            <w:r w:rsidRPr="00EB1BB5">
              <w:rPr>
                <w:snapToGrid w:val="0"/>
              </w:rPr>
              <w:t>залізничному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транспорті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58 200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63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68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73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7.1.7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санаторно-курортного лікування осіб з інвалідністю загального захворювання, осіб з інвалідністю з дитинства, ветеранів війни та осіб, на яких поширюється дія Закону України «Про статус ветеранів війни, гарантії їх соціального захисту» та «Про жертви нацистських переслідувань» постраждалих учасників Революції Гідності у санаторно-курортних закладах Харківської області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289 080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289 080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 xml:space="preserve">289 080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289 080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7.1.8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відпочинку у санаторно-курортних закладах Харківської області осіб, які безпосередньо брали участь в антитерористичній операції чи здійсненні заходів із забезпечення національної безпеки і оборони, із відсічі і стримування збройної агресії Російської Федерації в Донецькій та Луганській областях у районах її проведення, членів їх сімей та членів сімей загиблих учасників бойових дій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38 500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7.1.9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>Проведення санаторно-курортного лікування постраждалих громадян, віднесених до категорії 2, та потерпілих дітей (крім дітей з інвалідністю, інвалідність яких пов’язана з Чорнобильською катастрофою)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152 020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7.1.10</w:t>
            </w:r>
          </w:p>
        </w:tc>
        <w:tc>
          <w:tcPr>
            <w:tcW w:w="3260" w:type="dxa"/>
          </w:tcPr>
          <w:p w:rsidR="00440F82" w:rsidRPr="002B5201" w:rsidRDefault="00440F82" w:rsidP="00154AF0">
            <w:pPr>
              <w:jc w:val="both"/>
            </w:pPr>
            <w:proofErr w:type="spellStart"/>
            <w:r>
              <w:t>П</w:t>
            </w:r>
            <w:r w:rsidRPr="002B5201">
              <w:t>роведення</w:t>
            </w:r>
            <w:proofErr w:type="spellEnd"/>
            <w:r w:rsidRPr="002B5201">
              <w:t xml:space="preserve"> </w:t>
            </w:r>
            <w:proofErr w:type="gramStart"/>
            <w:r w:rsidRPr="002B5201">
              <w:t>санаторно-курортного</w:t>
            </w:r>
            <w:proofErr w:type="gramEnd"/>
            <w:r w:rsidRPr="002B5201">
              <w:t xml:space="preserve"> </w:t>
            </w:r>
            <w:proofErr w:type="spellStart"/>
            <w:r w:rsidRPr="002B5201">
              <w:t>лікування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громадян</w:t>
            </w:r>
            <w:proofErr w:type="spellEnd"/>
            <w:r w:rsidRPr="002B5201">
              <w:t xml:space="preserve">, </w:t>
            </w:r>
            <w:proofErr w:type="spellStart"/>
            <w:r w:rsidRPr="002B5201">
              <w:t>які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постраждали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внаслідок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Чорнобильської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катастрофи</w:t>
            </w:r>
            <w:proofErr w:type="spellEnd"/>
            <w:r w:rsidRPr="002B5201">
              <w:t xml:space="preserve">, </w:t>
            </w:r>
            <w:proofErr w:type="spellStart"/>
            <w:r w:rsidRPr="002B5201">
              <w:t>віднесених</w:t>
            </w:r>
            <w:proofErr w:type="spellEnd"/>
            <w:r w:rsidRPr="002B5201">
              <w:t xml:space="preserve"> до </w:t>
            </w:r>
            <w:proofErr w:type="spellStart"/>
            <w:r w:rsidRPr="002B5201">
              <w:t>категорії</w:t>
            </w:r>
            <w:proofErr w:type="spellEnd"/>
            <w:r w:rsidRPr="002B5201">
              <w:t xml:space="preserve"> 1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ind w:hanging="108"/>
              <w:jc w:val="center"/>
            </w:pPr>
            <w:r>
              <w:t>24 786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7.1.11</w:t>
            </w:r>
          </w:p>
        </w:tc>
        <w:tc>
          <w:tcPr>
            <w:tcW w:w="3260" w:type="dxa"/>
          </w:tcPr>
          <w:p w:rsidR="00440F82" w:rsidRPr="0014099B" w:rsidRDefault="00440F82" w:rsidP="00154AF0">
            <w:pPr>
              <w:jc w:val="both"/>
            </w:pPr>
            <w:r w:rsidRPr="0014099B">
              <w:t xml:space="preserve">Надання </w:t>
            </w:r>
            <w:proofErr w:type="spellStart"/>
            <w:r w:rsidRPr="0014099B">
              <w:t>одноразової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адресної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грошової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допомоги</w:t>
            </w:r>
            <w:proofErr w:type="spellEnd"/>
            <w:r w:rsidRPr="0014099B">
              <w:t xml:space="preserve"> для </w:t>
            </w:r>
            <w:proofErr w:type="spellStart"/>
            <w:r w:rsidRPr="0014099B">
              <w:t>проходження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опалювального</w:t>
            </w:r>
            <w:proofErr w:type="spellEnd"/>
            <w:r w:rsidRPr="0014099B">
              <w:t xml:space="preserve"> сезону 2023/2024 року</w:t>
            </w:r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за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відповідним</w:t>
            </w:r>
            <w:proofErr w:type="spellEnd"/>
            <w:r>
              <w:t xml:space="preserve"> Порядком, </w:t>
            </w:r>
            <w:proofErr w:type="spellStart"/>
            <w:r>
              <w:t>затвердженим</w:t>
            </w:r>
            <w:proofErr w:type="spellEnd"/>
            <w:r>
              <w:t xml:space="preserve"> </w:t>
            </w:r>
            <w:proofErr w:type="spellStart"/>
            <w:r>
              <w:t>Кегичівською</w:t>
            </w:r>
            <w:proofErr w:type="spellEnd"/>
            <w:r>
              <w:t xml:space="preserve"> </w:t>
            </w:r>
            <w:proofErr w:type="spellStart"/>
            <w:r>
              <w:t>селищною</w:t>
            </w:r>
            <w:proofErr w:type="spellEnd"/>
            <w:r>
              <w:t xml:space="preserve">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14099B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A56DFB" w:rsidRDefault="00440F82" w:rsidP="00154AF0">
            <w:pPr>
              <w:jc w:val="center"/>
              <w:rPr>
                <w:lang w:val="en-US"/>
              </w:rPr>
            </w:pPr>
            <w:r w:rsidRPr="00A56DFB">
              <w:rPr>
                <w:lang w:val="en-US"/>
              </w:rP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500 000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7.1.12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color w:val="000000" w:themeColor="text1"/>
                <w:lang w:val="uk-UA"/>
              </w:rPr>
              <w:t xml:space="preserve">Відшкодування витрат                на поховання осіб, які          не мали постійного місця проживання (безпритульні) або одиноких осіб, </w:t>
            </w:r>
            <w:r w:rsidRPr="00440F82">
              <w:rPr>
                <w:lang w:val="uk-UA"/>
              </w:rPr>
              <w:t xml:space="preserve">що здійснюється за окремим відповідним Порядком, затвердженим </w:t>
            </w:r>
            <w:proofErr w:type="spellStart"/>
            <w:r w:rsidRPr="00440F82">
              <w:rPr>
                <w:lang w:val="uk-UA"/>
              </w:rPr>
              <w:t>Кегичівською</w:t>
            </w:r>
            <w:proofErr w:type="spellEnd"/>
            <w:r w:rsidRPr="00440F82">
              <w:rPr>
                <w:lang w:val="uk-UA"/>
              </w:rPr>
              <w:t xml:space="preserve"> селищною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  <w:p w:rsidR="00440F82" w:rsidRPr="00EB1BB5" w:rsidRDefault="00440F82" w:rsidP="00154AF0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50 000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7.1.13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 xml:space="preserve">Надання одноразової адресної грошової допомоги на увіковічення пам'яті загиблих Захисників і Захисниць України, що здійснюється за окремим відповідним Порядком, затвердженим </w:t>
            </w:r>
            <w:proofErr w:type="spellStart"/>
            <w:r w:rsidRPr="00440F82">
              <w:rPr>
                <w:lang w:val="uk-UA"/>
              </w:rPr>
              <w:t>Кегичівською</w:t>
            </w:r>
            <w:proofErr w:type="spellEnd"/>
            <w:r w:rsidRPr="00440F82">
              <w:rPr>
                <w:lang w:val="uk-UA"/>
              </w:rPr>
              <w:t xml:space="preserve"> селищною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  <w:p w:rsidR="00440F82" w:rsidRPr="00EB1BB5" w:rsidRDefault="00440F82" w:rsidP="00154AF0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1 140 000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300 000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6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rPr>
                <w:rStyle w:val="6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B1BB5">
              <w:rPr>
                <w:b/>
                <w:bCs/>
              </w:rPr>
              <w:t>Разом: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ind w:left="-109" w:right="-107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0F82" w:rsidRPr="00870B5F" w:rsidRDefault="00440F82" w:rsidP="00154AF0">
            <w:pPr>
              <w:ind w:left="-109"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5 288 786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70B5F" w:rsidRDefault="00440F82" w:rsidP="00154AF0">
            <w:pPr>
              <w:ind w:left="-109"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4 307 386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440F82" w:rsidP="00154AF0">
            <w:pPr>
              <w:tabs>
                <w:tab w:val="left" w:pos="83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4 724 386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440F82" w:rsidP="00154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5 141 386</w:t>
            </w:r>
          </w:p>
        </w:tc>
      </w:tr>
    </w:tbl>
    <w:p w:rsidR="00440F82" w:rsidRPr="00EB1BB5" w:rsidRDefault="00440F82" w:rsidP="00440F82">
      <w:pPr>
        <w:ind w:left="708" w:firstLine="708"/>
        <w:jc w:val="both"/>
        <w:rPr>
          <w:b/>
          <w:bCs/>
          <w:szCs w:val="28"/>
        </w:rPr>
      </w:pPr>
    </w:p>
    <w:p w:rsidR="00440F82" w:rsidRDefault="00440F82" w:rsidP="00440F8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селищної</w:t>
      </w:r>
      <w:r w:rsidRPr="00EB1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  <w:proofErr w:type="gramStart"/>
      <w:r w:rsidRPr="00EB1BB5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EB1BB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італій</w:t>
      </w:r>
      <w:proofErr w:type="spellEnd"/>
      <w:r>
        <w:rPr>
          <w:b/>
          <w:bCs/>
          <w:sz w:val="28"/>
          <w:szCs w:val="28"/>
        </w:rPr>
        <w:t xml:space="preserve"> БУДНИК</w:t>
      </w:r>
    </w:p>
    <w:p w:rsidR="007E3F63" w:rsidRDefault="007E3F63" w:rsidP="00440F82">
      <w:pPr>
        <w:ind w:hanging="426"/>
      </w:pPr>
    </w:p>
    <w:sectPr w:rsidR="007E3F63" w:rsidSect="00A56D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2C7132"/>
    <w:rsid w:val="0007317B"/>
    <w:rsid w:val="00117B26"/>
    <w:rsid w:val="001630BE"/>
    <w:rsid w:val="00186017"/>
    <w:rsid w:val="001A4F3A"/>
    <w:rsid w:val="001B6BF8"/>
    <w:rsid w:val="0025111E"/>
    <w:rsid w:val="00274547"/>
    <w:rsid w:val="002C7132"/>
    <w:rsid w:val="00393303"/>
    <w:rsid w:val="003B25AA"/>
    <w:rsid w:val="003E331B"/>
    <w:rsid w:val="003F204C"/>
    <w:rsid w:val="00440F82"/>
    <w:rsid w:val="00465746"/>
    <w:rsid w:val="0046581B"/>
    <w:rsid w:val="004658DD"/>
    <w:rsid w:val="004671C4"/>
    <w:rsid w:val="00474EAB"/>
    <w:rsid w:val="004A6138"/>
    <w:rsid w:val="00520EF2"/>
    <w:rsid w:val="00526DC6"/>
    <w:rsid w:val="005A0FA4"/>
    <w:rsid w:val="006759B4"/>
    <w:rsid w:val="006E50E5"/>
    <w:rsid w:val="007648BD"/>
    <w:rsid w:val="00784165"/>
    <w:rsid w:val="007A79C0"/>
    <w:rsid w:val="007B5E52"/>
    <w:rsid w:val="007E3F63"/>
    <w:rsid w:val="00807E16"/>
    <w:rsid w:val="0088208E"/>
    <w:rsid w:val="008D0222"/>
    <w:rsid w:val="00943AA3"/>
    <w:rsid w:val="009A4D64"/>
    <w:rsid w:val="00A54D15"/>
    <w:rsid w:val="00A6494B"/>
    <w:rsid w:val="00AA407F"/>
    <w:rsid w:val="00AE0D97"/>
    <w:rsid w:val="00AE7968"/>
    <w:rsid w:val="00B80039"/>
    <w:rsid w:val="00C15F61"/>
    <w:rsid w:val="00C17A4F"/>
    <w:rsid w:val="00D5058E"/>
    <w:rsid w:val="00D70014"/>
    <w:rsid w:val="00DD1E72"/>
    <w:rsid w:val="00EC2FDC"/>
    <w:rsid w:val="00ED7631"/>
    <w:rsid w:val="00F10DE8"/>
    <w:rsid w:val="00F97602"/>
    <w:rsid w:val="00FA5209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  <w:style w:type="table" w:styleId="a6">
    <w:name w:val="Table Grid"/>
    <w:basedOn w:val="a1"/>
    <w:uiPriority w:val="59"/>
    <w:rsid w:val="003E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16</cp:revision>
  <cp:lastPrinted>2024-04-23T11:56:00Z</cp:lastPrinted>
  <dcterms:created xsi:type="dcterms:W3CDTF">2024-04-16T08:04:00Z</dcterms:created>
  <dcterms:modified xsi:type="dcterms:W3CDTF">2024-04-26T07:56:00Z</dcterms:modified>
</cp:coreProperties>
</file>