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735C61EB" w:rsidR="005A4813" w:rsidRPr="003F4312" w:rsidRDefault="003F1C25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szCs w:val="28"/>
        </w:rPr>
        <w:t>Х</w:t>
      </w:r>
      <w:r w:rsidR="00675227">
        <w:rPr>
          <w:b/>
          <w:szCs w:val="28"/>
        </w:rPr>
        <w:t>С</w:t>
      </w:r>
      <w:r w:rsidR="00B51AED">
        <w:rPr>
          <w:b/>
          <w:szCs w:val="28"/>
        </w:rPr>
        <w:t>І</w:t>
      </w:r>
      <w:r w:rsidR="00974E2F">
        <w:rPr>
          <w:b/>
          <w:szCs w:val="28"/>
          <w:lang w:val="en-US"/>
        </w:rPr>
        <w:t>V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Pr="002B5064" w:rsidRDefault="00873FBE" w:rsidP="00873FBE">
      <w:pPr>
        <w:jc w:val="center"/>
        <w:rPr>
          <w:b/>
          <w:bCs/>
          <w:color w:val="FF0000"/>
          <w:sz w:val="20"/>
          <w:szCs w:val="20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76D072B9" w:rsidR="00403A9D" w:rsidRPr="00403A9D" w:rsidRDefault="00403A9D" w:rsidP="00E911DD">
      <w:pPr>
        <w:tabs>
          <w:tab w:val="left" w:pos="3686"/>
        </w:tabs>
        <w:ind w:right="5243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="00C006E8">
        <w:rPr>
          <w:b/>
          <w:bCs/>
          <w:sz w:val="24"/>
        </w:rPr>
        <w:t xml:space="preserve">безоплатну передачу </w:t>
      </w:r>
      <w:r w:rsidR="00772CE6">
        <w:rPr>
          <w:b/>
          <w:bCs/>
          <w:sz w:val="24"/>
        </w:rPr>
        <w:t xml:space="preserve">товарно-матеріальних цінностей та послуг          </w:t>
      </w:r>
      <w:r w:rsidR="00E911DD">
        <w:rPr>
          <w:b/>
          <w:bCs/>
          <w:sz w:val="24"/>
        </w:rPr>
        <w:t xml:space="preserve">     </w:t>
      </w:r>
      <w:r w:rsidR="00C006E8">
        <w:rPr>
          <w:b/>
          <w:bCs/>
          <w:sz w:val="24"/>
        </w:rPr>
        <w:t xml:space="preserve"> з балансу </w:t>
      </w:r>
      <w:proofErr w:type="spellStart"/>
      <w:r w:rsidR="00C006E8">
        <w:rPr>
          <w:b/>
          <w:bCs/>
          <w:sz w:val="24"/>
        </w:rPr>
        <w:t>Кегичівської</w:t>
      </w:r>
      <w:proofErr w:type="spellEnd"/>
      <w:r w:rsidR="00C006E8">
        <w:rPr>
          <w:b/>
          <w:bCs/>
          <w:sz w:val="24"/>
        </w:rPr>
        <w:t xml:space="preserve"> селищної   ради на баланс </w:t>
      </w:r>
      <w:r w:rsidR="00E911DD">
        <w:rPr>
          <w:b/>
          <w:bCs/>
          <w:sz w:val="24"/>
        </w:rPr>
        <w:t xml:space="preserve">Слобожанському сільськогосподарському комунальному </w:t>
      </w:r>
      <w:r w:rsidR="00E11FD9">
        <w:rPr>
          <w:b/>
          <w:bCs/>
          <w:sz w:val="24"/>
        </w:rPr>
        <w:t>господарству</w:t>
      </w:r>
      <w:r w:rsidR="00B2044B">
        <w:rPr>
          <w:b/>
          <w:bCs/>
          <w:sz w:val="24"/>
        </w:rPr>
        <w:t xml:space="preserve"> </w:t>
      </w:r>
    </w:p>
    <w:p w14:paraId="0F06F76D" w14:textId="77777777" w:rsidR="00BE495A" w:rsidRPr="00BE495A" w:rsidRDefault="00BE495A" w:rsidP="00E11FD9">
      <w:pPr>
        <w:spacing w:line="360" w:lineRule="auto"/>
        <w:ind w:right="5524"/>
        <w:rPr>
          <w:szCs w:val="28"/>
        </w:rPr>
      </w:pPr>
    </w:p>
    <w:p w14:paraId="194ED216" w14:textId="65985091" w:rsidR="005A4813" w:rsidRPr="00E11FD9" w:rsidRDefault="00772CE6" w:rsidP="00A97CC7">
      <w:pPr>
        <w:ind w:firstLine="561"/>
        <w:jc w:val="both"/>
        <w:rPr>
          <w:sz w:val="24"/>
        </w:rPr>
      </w:pPr>
      <w:r w:rsidRPr="00E11FD9">
        <w:rPr>
          <w:sz w:val="24"/>
        </w:rPr>
        <w:t xml:space="preserve">Відповідно до рішення Виконавчого комітету  </w:t>
      </w:r>
      <w:proofErr w:type="spellStart"/>
      <w:r w:rsidRPr="00E11FD9">
        <w:rPr>
          <w:sz w:val="24"/>
        </w:rPr>
        <w:t>Кегичівської</w:t>
      </w:r>
      <w:proofErr w:type="spellEnd"/>
      <w:r w:rsidRPr="00E11FD9">
        <w:rPr>
          <w:sz w:val="24"/>
        </w:rPr>
        <w:t xml:space="preserve"> селищної ради </w:t>
      </w:r>
      <w:r w:rsidR="00E11FD9">
        <w:rPr>
          <w:sz w:val="24"/>
        </w:rPr>
        <w:t xml:space="preserve">                      </w:t>
      </w:r>
      <w:r w:rsidRPr="00E11FD9">
        <w:rPr>
          <w:sz w:val="24"/>
        </w:rPr>
        <w:t xml:space="preserve">від 25 вересня 2025 року </w:t>
      </w:r>
      <w:r w:rsidR="00314167">
        <w:rPr>
          <w:sz w:val="24"/>
        </w:rPr>
        <w:t>№______</w:t>
      </w:r>
      <w:bookmarkStart w:id="0" w:name="_GoBack"/>
      <w:bookmarkEnd w:id="0"/>
      <w:r w:rsidRPr="00E11FD9">
        <w:rPr>
          <w:sz w:val="24"/>
        </w:rPr>
        <w:t xml:space="preserve">«Про затвердження </w:t>
      </w:r>
      <w:r w:rsidR="00E11FD9" w:rsidRPr="00E11FD9">
        <w:rPr>
          <w:sz w:val="24"/>
        </w:rPr>
        <w:t>акта</w:t>
      </w:r>
      <w:r w:rsidRPr="00E11FD9">
        <w:rPr>
          <w:sz w:val="24"/>
        </w:rPr>
        <w:t xml:space="preserve"> приймання-передачі благодійної допомоги», к</w:t>
      </w:r>
      <w:r w:rsidR="00C069FD" w:rsidRPr="00E11FD9">
        <w:rPr>
          <w:sz w:val="24"/>
        </w:rPr>
        <w:t>еруючись статтями</w:t>
      </w:r>
      <w:r w:rsidR="00CD34D0" w:rsidRPr="00E11FD9">
        <w:rPr>
          <w:bCs/>
          <w:sz w:val="24"/>
        </w:rPr>
        <w:t xml:space="preserve"> 4, 10, 25-2</w:t>
      </w:r>
      <w:r w:rsidR="00B2044B" w:rsidRPr="00E11FD9">
        <w:rPr>
          <w:bCs/>
          <w:sz w:val="24"/>
        </w:rPr>
        <w:t xml:space="preserve">6, 42, 46, 59 Закону України </w:t>
      </w:r>
      <w:r w:rsidR="00043AC0" w:rsidRPr="00E11FD9">
        <w:rPr>
          <w:bCs/>
          <w:sz w:val="24"/>
        </w:rPr>
        <w:t xml:space="preserve"> </w:t>
      </w:r>
      <w:r w:rsidR="00DA69D6" w:rsidRPr="00E11FD9">
        <w:rPr>
          <w:sz w:val="24"/>
        </w:rPr>
        <w:t>«</w:t>
      </w:r>
      <w:r w:rsidR="00B2044B" w:rsidRPr="00E11FD9">
        <w:rPr>
          <w:bCs/>
          <w:sz w:val="24"/>
        </w:rPr>
        <w:t xml:space="preserve">Про </w:t>
      </w:r>
      <w:r w:rsidR="00CD34D0" w:rsidRPr="00E11FD9">
        <w:rPr>
          <w:bCs/>
          <w:sz w:val="24"/>
        </w:rPr>
        <w:t>міс</w:t>
      </w:r>
      <w:r w:rsidR="0055015C" w:rsidRPr="00E11FD9">
        <w:rPr>
          <w:bCs/>
          <w:sz w:val="24"/>
        </w:rPr>
        <w:t>цеве самоврядування в Україні»</w:t>
      </w:r>
      <w:r w:rsidR="00D07050" w:rsidRPr="00E11FD9">
        <w:rPr>
          <w:sz w:val="24"/>
        </w:rPr>
        <w:t xml:space="preserve">, </w:t>
      </w:r>
      <w:proofErr w:type="spellStart"/>
      <w:r w:rsidR="005A4813" w:rsidRPr="00E11FD9">
        <w:rPr>
          <w:sz w:val="24"/>
        </w:rPr>
        <w:t>Кегичівська</w:t>
      </w:r>
      <w:proofErr w:type="spellEnd"/>
      <w:r w:rsidR="005A4813" w:rsidRPr="00E11FD9">
        <w:rPr>
          <w:sz w:val="24"/>
        </w:rPr>
        <w:t xml:space="preserve"> селищна рада</w:t>
      </w:r>
    </w:p>
    <w:p w14:paraId="7FDE6663" w14:textId="77777777" w:rsidR="005A4813" w:rsidRPr="00E11FD9" w:rsidRDefault="005A4813" w:rsidP="00E11FD9">
      <w:pPr>
        <w:spacing w:line="360" w:lineRule="auto"/>
        <w:ind w:firstLine="561"/>
        <w:jc w:val="both"/>
        <w:rPr>
          <w:sz w:val="24"/>
        </w:rPr>
      </w:pPr>
    </w:p>
    <w:p w14:paraId="120AE059" w14:textId="77777777" w:rsidR="005A4813" w:rsidRPr="00E11FD9" w:rsidRDefault="005A4813" w:rsidP="00873FBE">
      <w:pPr>
        <w:jc w:val="center"/>
        <w:rPr>
          <w:b/>
          <w:bCs/>
          <w:sz w:val="24"/>
          <w:lang w:val="ru-RU"/>
        </w:rPr>
      </w:pPr>
      <w:r w:rsidRPr="00E11FD9">
        <w:rPr>
          <w:b/>
          <w:bCs/>
          <w:sz w:val="24"/>
        </w:rPr>
        <w:t>ВИРІШИЛА:</w:t>
      </w:r>
    </w:p>
    <w:p w14:paraId="464D7DE3" w14:textId="77777777" w:rsidR="001F2FCF" w:rsidRPr="00E11FD9" w:rsidRDefault="001F2FCF" w:rsidP="00E11FD9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24"/>
          <w:lang w:val="ru-RU"/>
        </w:rPr>
      </w:pPr>
    </w:p>
    <w:p w14:paraId="415987DE" w14:textId="793D4AFE" w:rsidR="0063508A" w:rsidRPr="00E11FD9" w:rsidRDefault="0063508A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bookmarkStart w:id="1" w:name="_Hlk166489776"/>
      <w:r w:rsidRPr="00E11FD9">
        <w:rPr>
          <w:sz w:val="24"/>
        </w:rPr>
        <w:t>Надат</w:t>
      </w:r>
      <w:r w:rsidR="00E11FD9">
        <w:rPr>
          <w:sz w:val="24"/>
        </w:rPr>
        <w:t>и дозвіл на безоплатну передачу</w:t>
      </w:r>
      <w:r w:rsidRPr="00E11FD9">
        <w:rPr>
          <w:sz w:val="24"/>
        </w:rPr>
        <w:t xml:space="preserve"> та передати </w:t>
      </w:r>
      <w:r w:rsidR="00E11FD9">
        <w:rPr>
          <w:sz w:val="24"/>
        </w:rPr>
        <w:t>шляхом укладання</w:t>
      </w:r>
      <w:r w:rsidRPr="00E11FD9">
        <w:rPr>
          <w:sz w:val="24"/>
        </w:rPr>
        <w:t xml:space="preserve"> акт</w:t>
      </w:r>
      <w:r w:rsidR="00E11FD9" w:rsidRPr="00E11FD9">
        <w:rPr>
          <w:sz w:val="24"/>
        </w:rPr>
        <w:t>а</w:t>
      </w:r>
      <w:r w:rsidRPr="00E11FD9">
        <w:rPr>
          <w:sz w:val="24"/>
        </w:rPr>
        <w:t xml:space="preserve"> приймання-передачі з балансу </w:t>
      </w:r>
      <w:proofErr w:type="spellStart"/>
      <w:r w:rsidRPr="00E11FD9">
        <w:rPr>
          <w:sz w:val="24"/>
        </w:rPr>
        <w:t>Кегичівської</w:t>
      </w:r>
      <w:proofErr w:type="spellEnd"/>
      <w:r w:rsidRPr="00E11FD9">
        <w:rPr>
          <w:sz w:val="24"/>
        </w:rPr>
        <w:t xml:space="preserve"> селищної ради (код ЄДРПОУ 04396963) </w:t>
      </w:r>
      <w:r w:rsidR="00E11FD9">
        <w:rPr>
          <w:sz w:val="24"/>
        </w:rPr>
        <w:t xml:space="preserve">                      </w:t>
      </w:r>
      <w:r w:rsidRPr="00E11FD9">
        <w:rPr>
          <w:sz w:val="24"/>
        </w:rPr>
        <w:t xml:space="preserve">на баланс </w:t>
      </w:r>
      <w:r w:rsidR="00E911DD" w:rsidRPr="00E11FD9">
        <w:rPr>
          <w:sz w:val="24"/>
        </w:rPr>
        <w:t xml:space="preserve">Слобожанському сільськогосподарському комунальному господарству </w:t>
      </w:r>
      <w:r w:rsidR="00E11FD9">
        <w:rPr>
          <w:sz w:val="24"/>
        </w:rPr>
        <w:t xml:space="preserve">                       </w:t>
      </w:r>
      <w:r w:rsidR="00E911DD" w:rsidRPr="00E11FD9">
        <w:rPr>
          <w:sz w:val="24"/>
        </w:rPr>
        <w:t>(</w:t>
      </w:r>
      <w:r w:rsidRPr="00E11FD9">
        <w:rPr>
          <w:sz w:val="24"/>
        </w:rPr>
        <w:t>код ЄДРПОУ3</w:t>
      </w:r>
      <w:r w:rsidR="00E911DD" w:rsidRPr="00E11FD9">
        <w:rPr>
          <w:sz w:val="24"/>
        </w:rPr>
        <w:t>4270027</w:t>
      </w:r>
      <w:r w:rsidRPr="00E11FD9">
        <w:rPr>
          <w:sz w:val="24"/>
        </w:rPr>
        <w:t xml:space="preserve">) </w:t>
      </w:r>
      <w:r w:rsidR="00772CE6" w:rsidRPr="00E11FD9">
        <w:rPr>
          <w:sz w:val="24"/>
        </w:rPr>
        <w:t>трубу НКТ 73х5,5 Д НКТ Б/В</w:t>
      </w:r>
      <w:r w:rsidR="00640D20" w:rsidRPr="00E11FD9">
        <w:rPr>
          <w:sz w:val="24"/>
        </w:rPr>
        <w:t>,</w:t>
      </w:r>
      <w:r w:rsidRPr="00E11FD9">
        <w:rPr>
          <w:sz w:val="24"/>
        </w:rPr>
        <w:t xml:space="preserve"> </w:t>
      </w:r>
      <w:r w:rsidR="00772CE6" w:rsidRPr="00E11FD9">
        <w:rPr>
          <w:sz w:val="24"/>
        </w:rPr>
        <w:t xml:space="preserve">в кількості </w:t>
      </w:r>
      <w:r w:rsidR="00E911DD" w:rsidRPr="00E11FD9">
        <w:rPr>
          <w:sz w:val="24"/>
        </w:rPr>
        <w:t>100,35</w:t>
      </w:r>
      <w:r w:rsidR="00772CE6" w:rsidRPr="00E11FD9">
        <w:rPr>
          <w:sz w:val="24"/>
        </w:rPr>
        <w:t xml:space="preserve">  метрів</w:t>
      </w:r>
      <w:r w:rsidRPr="00E11FD9">
        <w:rPr>
          <w:sz w:val="24"/>
        </w:rPr>
        <w:t xml:space="preserve">, </w:t>
      </w:r>
      <w:r w:rsidR="00772CE6" w:rsidRPr="00E11FD9">
        <w:rPr>
          <w:sz w:val="24"/>
        </w:rPr>
        <w:t>загальною</w:t>
      </w:r>
      <w:r w:rsidRPr="00E11FD9">
        <w:rPr>
          <w:sz w:val="24"/>
        </w:rPr>
        <w:t xml:space="preserve"> вартістю </w:t>
      </w:r>
      <w:r w:rsidR="00772CE6" w:rsidRPr="00E11FD9">
        <w:rPr>
          <w:sz w:val="24"/>
        </w:rPr>
        <w:t>32</w:t>
      </w:r>
      <w:r w:rsidR="00E911DD" w:rsidRPr="00E11FD9">
        <w:rPr>
          <w:sz w:val="24"/>
        </w:rPr>
        <w:t>58</w:t>
      </w:r>
      <w:r w:rsidR="00772CE6" w:rsidRPr="00E11FD9">
        <w:rPr>
          <w:sz w:val="24"/>
        </w:rPr>
        <w:t xml:space="preserve"> </w:t>
      </w:r>
      <w:r w:rsidRPr="00E11FD9">
        <w:rPr>
          <w:sz w:val="24"/>
        </w:rPr>
        <w:t xml:space="preserve">грн </w:t>
      </w:r>
      <w:r w:rsidR="00E911DD" w:rsidRPr="00E11FD9">
        <w:rPr>
          <w:sz w:val="24"/>
        </w:rPr>
        <w:t>84</w:t>
      </w:r>
      <w:r w:rsidRPr="00E11FD9">
        <w:rPr>
          <w:sz w:val="24"/>
        </w:rPr>
        <w:t xml:space="preserve"> коп. (</w:t>
      </w:r>
      <w:r w:rsidR="00640D20" w:rsidRPr="00E11FD9">
        <w:rPr>
          <w:sz w:val="24"/>
        </w:rPr>
        <w:t>три тисяч</w:t>
      </w:r>
      <w:r w:rsidR="00772CE6" w:rsidRPr="00E11FD9">
        <w:rPr>
          <w:sz w:val="24"/>
        </w:rPr>
        <w:t>і</w:t>
      </w:r>
      <w:r w:rsidR="00640D20" w:rsidRPr="00E11FD9">
        <w:rPr>
          <w:sz w:val="24"/>
        </w:rPr>
        <w:t xml:space="preserve"> </w:t>
      </w:r>
      <w:r w:rsidR="00772CE6" w:rsidRPr="00E11FD9">
        <w:rPr>
          <w:sz w:val="24"/>
        </w:rPr>
        <w:t>двісті п</w:t>
      </w:r>
      <w:r w:rsidR="00763C2B" w:rsidRPr="00E11FD9">
        <w:rPr>
          <w:sz w:val="24"/>
        </w:rPr>
        <w:t>’</w:t>
      </w:r>
      <w:r w:rsidR="00772CE6" w:rsidRPr="00E11FD9">
        <w:rPr>
          <w:sz w:val="24"/>
        </w:rPr>
        <w:t>ят</w:t>
      </w:r>
      <w:r w:rsidR="00E911DD" w:rsidRPr="00E11FD9">
        <w:rPr>
          <w:sz w:val="24"/>
        </w:rPr>
        <w:t>десят вісім</w:t>
      </w:r>
      <w:r w:rsidRPr="00E11FD9">
        <w:rPr>
          <w:sz w:val="24"/>
        </w:rPr>
        <w:t xml:space="preserve"> грив</w:t>
      </w:r>
      <w:r w:rsidR="00772CE6" w:rsidRPr="00E11FD9">
        <w:rPr>
          <w:sz w:val="24"/>
        </w:rPr>
        <w:t>ень</w:t>
      </w:r>
      <w:r w:rsidRPr="00E11FD9">
        <w:rPr>
          <w:sz w:val="24"/>
        </w:rPr>
        <w:t xml:space="preserve"> </w:t>
      </w:r>
      <w:r w:rsidR="00E911DD" w:rsidRPr="00E11FD9">
        <w:rPr>
          <w:sz w:val="24"/>
        </w:rPr>
        <w:t>84</w:t>
      </w:r>
      <w:r w:rsidRPr="00E11FD9">
        <w:rPr>
          <w:sz w:val="24"/>
        </w:rPr>
        <w:t xml:space="preserve"> копійок)</w:t>
      </w:r>
      <w:r w:rsidR="00E911DD" w:rsidRPr="00E11FD9">
        <w:rPr>
          <w:sz w:val="24"/>
        </w:rPr>
        <w:t xml:space="preserve"> та послуги Краз-6322-05 </w:t>
      </w:r>
      <w:proofErr w:type="spellStart"/>
      <w:r w:rsidR="00E911DD" w:rsidRPr="00E11FD9">
        <w:rPr>
          <w:sz w:val="24"/>
        </w:rPr>
        <w:t>д.н</w:t>
      </w:r>
      <w:proofErr w:type="spellEnd"/>
      <w:r w:rsidR="00E911DD" w:rsidRPr="00E11FD9">
        <w:rPr>
          <w:sz w:val="24"/>
        </w:rPr>
        <w:t>. 6,98 годин, загальною вартістю 10407 грн 81 коп. (десять тисяч чотириста сім гривень 81 копійка).</w:t>
      </w:r>
    </w:p>
    <w:p w14:paraId="6DA39756" w14:textId="5B45CA5D" w:rsidR="0063508A" w:rsidRPr="00E11FD9" w:rsidRDefault="00E3067C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E11FD9">
        <w:rPr>
          <w:sz w:val="24"/>
        </w:rPr>
        <w:t>Централізованій б</w:t>
      </w:r>
      <w:r w:rsidR="0063508A" w:rsidRPr="00E11FD9">
        <w:rPr>
          <w:sz w:val="24"/>
        </w:rPr>
        <w:t xml:space="preserve">ухгалтерії </w:t>
      </w:r>
      <w:r w:rsidR="002B5064" w:rsidRPr="00E11FD9">
        <w:rPr>
          <w:sz w:val="24"/>
        </w:rPr>
        <w:t xml:space="preserve">Слобожанського сільськогосподарського комунального господарства </w:t>
      </w:r>
      <w:r w:rsidR="0063508A" w:rsidRPr="00E11FD9">
        <w:rPr>
          <w:sz w:val="24"/>
        </w:rPr>
        <w:t>(</w:t>
      </w:r>
      <w:r w:rsidR="002B5064" w:rsidRPr="00E11FD9">
        <w:rPr>
          <w:sz w:val="24"/>
        </w:rPr>
        <w:t>Тетяна ГАДЛЕВСЬКА</w:t>
      </w:r>
      <w:r w:rsidR="0063508A" w:rsidRPr="00E11FD9">
        <w:rPr>
          <w:sz w:val="24"/>
        </w:rPr>
        <w:t xml:space="preserve">) здійснити заходи, </w:t>
      </w:r>
      <w:r w:rsidR="005B26FF" w:rsidRPr="00E11FD9">
        <w:rPr>
          <w:sz w:val="24"/>
        </w:rPr>
        <w:t>пов’язані</w:t>
      </w:r>
      <w:r w:rsidR="0063508A" w:rsidRPr="00E11FD9">
        <w:rPr>
          <w:sz w:val="24"/>
        </w:rPr>
        <w:t xml:space="preserve"> з прийняттям на баланс вищезазначен</w:t>
      </w:r>
      <w:r w:rsidR="002B5064" w:rsidRPr="00E11FD9">
        <w:rPr>
          <w:sz w:val="24"/>
        </w:rPr>
        <w:t>их</w:t>
      </w:r>
      <w:r w:rsidR="002B5064" w:rsidRPr="00E11FD9">
        <w:rPr>
          <w:b/>
          <w:bCs/>
          <w:sz w:val="24"/>
        </w:rPr>
        <w:t xml:space="preserve"> </w:t>
      </w:r>
      <w:r w:rsidR="002B5064" w:rsidRPr="00E11FD9">
        <w:rPr>
          <w:sz w:val="24"/>
        </w:rPr>
        <w:t>товарно-матеріальних цінностей та послуг</w:t>
      </w:r>
      <w:r w:rsidR="0063508A" w:rsidRPr="00E11FD9">
        <w:rPr>
          <w:sz w:val="24"/>
        </w:rPr>
        <w:t>, у порядку передбаченом</w:t>
      </w:r>
      <w:r w:rsidR="005B26FF" w:rsidRPr="00E11FD9">
        <w:rPr>
          <w:sz w:val="24"/>
        </w:rPr>
        <w:t>у</w:t>
      </w:r>
      <w:r w:rsidR="0063508A" w:rsidRPr="00E11FD9">
        <w:rPr>
          <w:sz w:val="24"/>
        </w:rPr>
        <w:t xml:space="preserve"> чинним законодавством України.</w:t>
      </w:r>
    </w:p>
    <w:p w14:paraId="424B77BE" w14:textId="3F72D960" w:rsidR="00202D0C" w:rsidRPr="00E11FD9" w:rsidRDefault="0063508A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E11FD9">
        <w:rPr>
          <w:sz w:val="24"/>
        </w:rPr>
        <w:t xml:space="preserve">Відділу бухгалтерського обліку та звітності  </w:t>
      </w:r>
      <w:proofErr w:type="spellStart"/>
      <w:r w:rsidRPr="00E11FD9">
        <w:rPr>
          <w:sz w:val="24"/>
        </w:rPr>
        <w:t>Кегичівської</w:t>
      </w:r>
      <w:proofErr w:type="spellEnd"/>
      <w:r w:rsidRPr="00E11FD9">
        <w:rPr>
          <w:sz w:val="24"/>
        </w:rPr>
        <w:t xml:space="preserve"> селищної ради </w:t>
      </w:r>
      <w:r w:rsidR="00E11FD9">
        <w:rPr>
          <w:sz w:val="24"/>
        </w:rPr>
        <w:t xml:space="preserve">                   </w:t>
      </w:r>
      <w:r w:rsidRPr="00E11FD9">
        <w:rPr>
          <w:sz w:val="24"/>
        </w:rPr>
        <w:t xml:space="preserve">(Надія ПІДОСИНСЬКА) здійснити заходи, </w:t>
      </w:r>
      <w:r w:rsidR="005B26FF" w:rsidRPr="00E11FD9">
        <w:rPr>
          <w:sz w:val="24"/>
        </w:rPr>
        <w:t>пов’язані</w:t>
      </w:r>
      <w:r w:rsidRPr="00E11FD9">
        <w:rPr>
          <w:sz w:val="24"/>
        </w:rPr>
        <w:t xml:space="preserve"> зі списанням з балансу вищезазначен</w:t>
      </w:r>
      <w:r w:rsidR="002B5064" w:rsidRPr="00E11FD9">
        <w:rPr>
          <w:sz w:val="24"/>
        </w:rPr>
        <w:t>их</w:t>
      </w:r>
      <w:r w:rsidRPr="00E11FD9">
        <w:rPr>
          <w:sz w:val="24"/>
        </w:rPr>
        <w:t xml:space="preserve"> </w:t>
      </w:r>
      <w:r w:rsidR="002B5064" w:rsidRPr="00E11FD9">
        <w:rPr>
          <w:sz w:val="24"/>
        </w:rPr>
        <w:t>товарно-матеріальних цінностей та послуг</w:t>
      </w:r>
      <w:r w:rsidRPr="00E11FD9">
        <w:rPr>
          <w:sz w:val="24"/>
        </w:rPr>
        <w:t>, у порядку передбаченому чинним законодавством України.</w:t>
      </w:r>
    </w:p>
    <w:p w14:paraId="667B5305" w14:textId="001DB896" w:rsidR="002F0F5C" w:rsidRPr="00E11FD9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E11FD9">
        <w:rPr>
          <w:sz w:val="24"/>
        </w:rPr>
        <w:t xml:space="preserve">Рішення набирає чинності з дня його оприлюднення на офіційному сайті </w:t>
      </w:r>
      <w:proofErr w:type="spellStart"/>
      <w:r w:rsidRPr="00E11FD9">
        <w:rPr>
          <w:sz w:val="24"/>
        </w:rPr>
        <w:t>Кегичівської</w:t>
      </w:r>
      <w:proofErr w:type="spellEnd"/>
      <w:r w:rsidRPr="00E11FD9">
        <w:rPr>
          <w:sz w:val="24"/>
        </w:rPr>
        <w:t xml:space="preserve"> селищної ради.</w:t>
      </w:r>
    </w:p>
    <w:bookmarkEnd w:id="1"/>
    <w:p w14:paraId="6C85E277" w14:textId="66039EAD" w:rsidR="005B26FF" w:rsidRPr="00E11FD9" w:rsidRDefault="007D1EBD" w:rsidP="00E11FD9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ind w:left="0" w:firstLine="567"/>
        <w:jc w:val="both"/>
        <w:rPr>
          <w:color w:val="000000"/>
          <w:sz w:val="24"/>
        </w:rPr>
      </w:pPr>
      <w:r w:rsidRPr="00E11FD9">
        <w:rPr>
          <w:color w:val="000000"/>
          <w:sz w:val="24"/>
        </w:rPr>
        <w:t xml:space="preserve">Контроль за виконанням цього рішення  покласти на постійну комісію з питань бюджету, фінансів, соціально-економічного розвитку та комунальної власності </w:t>
      </w:r>
      <w:proofErr w:type="spellStart"/>
      <w:r w:rsidRPr="00E11FD9">
        <w:rPr>
          <w:color w:val="000000"/>
          <w:sz w:val="24"/>
        </w:rPr>
        <w:t>Кегичівської</w:t>
      </w:r>
      <w:proofErr w:type="spellEnd"/>
      <w:r w:rsidRPr="00E11FD9">
        <w:rPr>
          <w:color w:val="000000"/>
          <w:sz w:val="24"/>
        </w:rPr>
        <w:t xml:space="preserve"> селищної ради (голова комісії Вікторія ЛУЦЕНКО)</w:t>
      </w:r>
      <w:r w:rsidR="00E3067C" w:rsidRPr="00E11FD9">
        <w:rPr>
          <w:color w:val="000000"/>
          <w:sz w:val="24"/>
        </w:rPr>
        <w:t xml:space="preserve"> </w:t>
      </w:r>
      <w:r w:rsidR="00E3067C" w:rsidRPr="00E11FD9">
        <w:rPr>
          <w:sz w:val="24"/>
        </w:rPr>
        <w:t xml:space="preserve">та постійну комісію </w:t>
      </w:r>
      <w:r w:rsidR="00E3067C" w:rsidRPr="00E11FD9">
        <w:rPr>
          <w:bCs/>
          <w:sz w:val="24"/>
        </w:rPr>
        <w:t xml:space="preserve">з </w:t>
      </w:r>
      <w:r w:rsidR="00E3067C" w:rsidRPr="00E11FD9">
        <w:rPr>
          <w:rStyle w:val="apple-converted-space"/>
          <w:sz w:val="24"/>
        </w:rPr>
        <w:t xml:space="preserve">питань </w:t>
      </w:r>
      <w:r w:rsidR="00E3067C" w:rsidRPr="00E11FD9">
        <w:rPr>
          <w:sz w:val="24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E3067C" w:rsidRPr="00E11FD9">
        <w:rPr>
          <w:sz w:val="24"/>
          <w:shd w:val="clear" w:color="auto" w:fill="FFFFFF"/>
        </w:rPr>
        <w:t>Кегичівської</w:t>
      </w:r>
      <w:proofErr w:type="spellEnd"/>
      <w:r w:rsidR="00E3067C" w:rsidRPr="00E11FD9">
        <w:rPr>
          <w:sz w:val="24"/>
          <w:shd w:val="clear" w:color="auto" w:fill="FFFFFF"/>
        </w:rPr>
        <w:t xml:space="preserve"> селищної ради</w:t>
      </w:r>
      <w:r w:rsidR="00E3067C" w:rsidRPr="00E11FD9">
        <w:rPr>
          <w:rStyle w:val="apple-converted-space"/>
          <w:sz w:val="24"/>
        </w:rPr>
        <w:t xml:space="preserve"> (голова комісії </w:t>
      </w:r>
      <w:r w:rsidR="00E11FD9" w:rsidRPr="00E11FD9">
        <w:rPr>
          <w:rStyle w:val="apple-converted-space"/>
          <w:sz w:val="24"/>
        </w:rPr>
        <w:t xml:space="preserve"> </w:t>
      </w:r>
      <w:r w:rsidR="00E3067C" w:rsidRPr="00E11FD9">
        <w:rPr>
          <w:sz w:val="24"/>
        </w:rPr>
        <w:t>Олександр МАХОТКА</w:t>
      </w:r>
      <w:r w:rsidR="00E3067C" w:rsidRPr="00E11FD9">
        <w:rPr>
          <w:rStyle w:val="apple-converted-space"/>
          <w:sz w:val="24"/>
        </w:rPr>
        <w:t>)</w:t>
      </w:r>
      <w:r w:rsidR="00E3067C" w:rsidRPr="00E11FD9">
        <w:rPr>
          <w:color w:val="000000"/>
          <w:sz w:val="24"/>
        </w:rPr>
        <w:t>.</w:t>
      </w:r>
    </w:p>
    <w:p w14:paraId="0FF285CC" w14:textId="77777777" w:rsidR="00E11FD9" w:rsidRDefault="00E11FD9" w:rsidP="00E11FD9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color w:val="000000"/>
          <w:sz w:val="24"/>
        </w:rPr>
      </w:pPr>
    </w:p>
    <w:p w14:paraId="6E770A7A" w14:textId="77777777" w:rsidR="00E11FD9" w:rsidRDefault="00E11FD9" w:rsidP="00E11FD9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color w:val="000000"/>
          <w:sz w:val="24"/>
        </w:rPr>
      </w:pPr>
    </w:p>
    <w:p w14:paraId="67D9DE3B" w14:textId="77777777" w:rsidR="00E11FD9" w:rsidRPr="00E11FD9" w:rsidRDefault="00E11FD9" w:rsidP="00E11FD9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color w:val="000000"/>
          <w:sz w:val="24"/>
        </w:rPr>
      </w:pPr>
    </w:p>
    <w:p w14:paraId="6E65216E" w14:textId="77777777" w:rsidR="002B5064" w:rsidRPr="002B5064" w:rsidRDefault="002B5064" w:rsidP="005B26FF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color w:val="000000"/>
          <w:sz w:val="16"/>
          <w:szCs w:val="16"/>
        </w:rPr>
      </w:pPr>
    </w:p>
    <w:p w14:paraId="359EB6DB" w14:textId="0D8EE5CB" w:rsidR="006E7047" w:rsidRPr="000E2EB1" w:rsidRDefault="007D1EBD" w:rsidP="005B26FF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 xml:space="preserve">оригінал  </w:t>
      </w:r>
      <w:proofErr w:type="spellStart"/>
      <w:r w:rsidRPr="0054294A">
        <w:rPr>
          <w:b/>
          <w:color w:val="FFFFFF" w:themeColor="background1"/>
          <w:sz w:val="24"/>
        </w:rPr>
        <w:t>підписа</w:t>
      </w:r>
      <w:proofErr w:type="spellEnd"/>
      <w:r w:rsidR="005B26FF">
        <w:rPr>
          <w:b/>
          <w:color w:val="FFFFFF" w:themeColor="background1"/>
          <w:sz w:val="24"/>
        </w:rPr>
        <w:t xml:space="preserve">  </w:t>
      </w:r>
      <w:proofErr w:type="spellStart"/>
      <w:r w:rsidRPr="0054294A">
        <w:rPr>
          <w:b/>
          <w:color w:val="FFFFFF" w:themeColor="background1"/>
          <w:sz w:val="24"/>
        </w:rPr>
        <w:t>но</w:t>
      </w:r>
      <w:proofErr w:type="spellEnd"/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sectPr w:rsidR="006E7047" w:rsidRPr="000E2EB1" w:rsidSect="00763C2B">
      <w:pgSz w:w="11906" w:h="16838"/>
      <w:pgMar w:top="23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11150"/>
    <w:rsid w:val="00011650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07EFB"/>
    <w:rsid w:val="002140A1"/>
    <w:rsid w:val="002144D1"/>
    <w:rsid w:val="00227B83"/>
    <w:rsid w:val="00231786"/>
    <w:rsid w:val="00250652"/>
    <w:rsid w:val="00270A85"/>
    <w:rsid w:val="00293193"/>
    <w:rsid w:val="002B5064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14167"/>
    <w:rsid w:val="00353AFF"/>
    <w:rsid w:val="00364BDE"/>
    <w:rsid w:val="003836B8"/>
    <w:rsid w:val="003A6E50"/>
    <w:rsid w:val="003E1176"/>
    <w:rsid w:val="003E6B55"/>
    <w:rsid w:val="003E7D32"/>
    <w:rsid w:val="003F1C25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5B26FF"/>
    <w:rsid w:val="006304E2"/>
    <w:rsid w:val="0063223D"/>
    <w:rsid w:val="0063508A"/>
    <w:rsid w:val="00640D20"/>
    <w:rsid w:val="00647C2F"/>
    <w:rsid w:val="00654D3D"/>
    <w:rsid w:val="00655198"/>
    <w:rsid w:val="0065699F"/>
    <w:rsid w:val="00675227"/>
    <w:rsid w:val="006B3F85"/>
    <w:rsid w:val="006B471F"/>
    <w:rsid w:val="006C3199"/>
    <w:rsid w:val="006E7047"/>
    <w:rsid w:val="00763C2B"/>
    <w:rsid w:val="0077046A"/>
    <w:rsid w:val="00772CE6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74E2F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1AED"/>
    <w:rsid w:val="00B55A66"/>
    <w:rsid w:val="00B60E9A"/>
    <w:rsid w:val="00B65F15"/>
    <w:rsid w:val="00B71FEA"/>
    <w:rsid w:val="00BA3BA2"/>
    <w:rsid w:val="00BC1984"/>
    <w:rsid w:val="00BE2ED0"/>
    <w:rsid w:val="00BE495A"/>
    <w:rsid w:val="00C006E8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11FD9"/>
    <w:rsid w:val="00E3067C"/>
    <w:rsid w:val="00E911DD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3</cp:revision>
  <cp:lastPrinted>2025-09-16T13:18:00Z</cp:lastPrinted>
  <dcterms:created xsi:type="dcterms:W3CDTF">2025-09-24T08:19:00Z</dcterms:created>
  <dcterms:modified xsi:type="dcterms:W3CDTF">2025-09-24T08:46:00Z</dcterms:modified>
</cp:coreProperties>
</file>